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 w:val="28"/>
          <w:szCs w:val="24"/>
        </w:rPr>
        <w:t>湖北医药学院20</w:t>
      </w:r>
      <w:r>
        <w:rPr>
          <w:rFonts w:ascii="黑体" w:hAnsi="黑体" w:eastAsia="黑体"/>
          <w:b/>
          <w:bCs/>
          <w:sz w:val="28"/>
          <w:szCs w:val="24"/>
        </w:rPr>
        <w:t>2</w:t>
      </w:r>
      <w:r>
        <w:rPr>
          <w:rFonts w:hint="eastAsia" w:ascii="黑体" w:hAnsi="黑体" w:eastAsia="黑体"/>
          <w:b/>
          <w:bCs/>
          <w:sz w:val="28"/>
          <w:szCs w:val="24"/>
          <w:lang w:val="en-US" w:eastAsia="zh-CN"/>
        </w:rPr>
        <w:t>4</w:t>
      </w:r>
      <w:r>
        <w:rPr>
          <w:rFonts w:hint="eastAsia" w:ascii="黑体" w:hAnsi="黑体" w:eastAsia="黑体"/>
          <w:b/>
          <w:bCs/>
          <w:sz w:val="28"/>
          <w:szCs w:val="24"/>
        </w:rPr>
        <w:t>年度“十佳青年”</w:t>
      </w:r>
      <w:r>
        <w:rPr>
          <w:rFonts w:hint="eastAsia" w:ascii="黑体" w:hAnsi="黑体" w:eastAsia="黑体"/>
          <w:b/>
          <w:bCs/>
          <w:sz w:val="28"/>
          <w:szCs w:val="24"/>
          <w:lang w:eastAsia="zh-CN"/>
        </w:rPr>
        <w:t>“</w:t>
      </w:r>
      <w:r>
        <w:rPr>
          <w:rFonts w:hint="eastAsia" w:ascii="黑体" w:hAnsi="黑体" w:eastAsia="黑体"/>
          <w:b/>
          <w:bCs/>
          <w:sz w:val="28"/>
          <w:szCs w:val="24"/>
          <w:lang w:val="en-US" w:eastAsia="zh-CN"/>
        </w:rPr>
        <w:t>学生之星</w:t>
      </w:r>
      <w:r>
        <w:rPr>
          <w:rFonts w:hint="eastAsia" w:ascii="黑体" w:hAnsi="黑体" w:eastAsia="黑体"/>
          <w:b/>
          <w:bCs/>
          <w:sz w:val="28"/>
          <w:szCs w:val="24"/>
          <w:lang w:eastAsia="zh-CN"/>
        </w:rPr>
        <w:t>”</w:t>
      </w:r>
      <w:r>
        <w:rPr>
          <w:rFonts w:hint="eastAsia" w:ascii="黑体" w:hAnsi="黑体" w:eastAsia="黑体"/>
          <w:b/>
          <w:bCs/>
          <w:sz w:val="28"/>
          <w:szCs w:val="24"/>
          <w:lang w:val="en-US" w:eastAsia="zh-CN"/>
        </w:rPr>
        <w:t>各学院</w:t>
      </w:r>
      <w:r>
        <w:rPr>
          <w:rFonts w:hint="eastAsia" w:ascii="黑体" w:hAnsi="黑体" w:eastAsia="黑体"/>
          <w:b/>
          <w:bCs/>
          <w:sz w:val="28"/>
          <w:szCs w:val="24"/>
        </w:rPr>
        <w:t>申报</w:t>
      </w:r>
      <w:r>
        <w:rPr>
          <w:rFonts w:hint="eastAsia" w:ascii="黑体" w:hAnsi="黑体" w:eastAsia="黑体"/>
          <w:b/>
          <w:bCs/>
          <w:sz w:val="28"/>
          <w:szCs w:val="24"/>
          <w:lang w:val="en-US" w:eastAsia="zh-CN"/>
        </w:rPr>
        <w:t>名额</w:t>
      </w:r>
      <w:r>
        <w:rPr>
          <w:rFonts w:hint="eastAsia" w:ascii="黑体" w:hAnsi="黑体" w:eastAsia="黑体"/>
          <w:b/>
          <w:bCs/>
          <w:sz w:val="28"/>
          <w:szCs w:val="24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2841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十佳青年</w:t>
            </w:r>
          </w:p>
        </w:tc>
        <w:tc>
          <w:tcPr>
            <w:tcW w:w="2841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2841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基础医学院</w:t>
            </w:r>
          </w:p>
        </w:tc>
        <w:tc>
          <w:tcPr>
            <w:tcW w:w="2841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公共卫生与健康学院</w:t>
            </w:r>
          </w:p>
        </w:tc>
        <w:tc>
          <w:tcPr>
            <w:tcW w:w="2841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护理学院</w:t>
            </w:r>
          </w:p>
        </w:tc>
        <w:tc>
          <w:tcPr>
            <w:tcW w:w="2841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药学院</w:t>
            </w:r>
          </w:p>
        </w:tc>
        <w:tc>
          <w:tcPr>
            <w:tcW w:w="2841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生物工程学院</w:t>
            </w:r>
          </w:p>
        </w:tc>
        <w:tc>
          <w:tcPr>
            <w:tcW w:w="2841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口腔医学院</w:t>
            </w:r>
          </w:p>
        </w:tc>
        <w:tc>
          <w:tcPr>
            <w:tcW w:w="2841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全科医学院</w:t>
            </w:r>
          </w:p>
        </w:tc>
        <w:tc>
          <w:tcPr>
            <w:tcW w:w="2841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第一临床学院</w:t>
            </w:r>
          </w:p>
        </w:tc>
        <w:tc>
          <w:tcPr>
            <w:tcW w:w="2841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第二临床学院</w:t>
            </w:r>
          </w:p>
        </w:tc>
        <w:tc>
          <w:tcPr>
            <w:tcW w:w="2841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第三临床学院</w:t>
            </w:r>
          </w:p>
        </w:tc>
        <w:tc>
          <w:tcPr>
            <w:tcW w:w="2841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第四临床学院</w:t>
            </w:r>
          </w:p>
        </w:tc>
        <w:tc>
          <w:tcPr>
            <w:tcW w:w="2841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第五临床学院</w:t>
            </w:r>
          </w:p>
        </w:tc>
        <w:tc>
          <w:tcPr>
            <w:tcW w:w="2841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总计</w:t>
            </w:r>
          </w:p>
        </w:tc>
        <w:tc>
          <w:tcPr>
            <w:tcW w:w="2841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instrText xml:space="preserve"> =SUM(ABOVE) \* MERGEFORMAT </w:instrTex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32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841" w:type="dxa"/>
          </w:tcPr>
          <w:p>
            <w:pPr>
              <w:jc w:val="center"/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=SUM(ABOVE) \* MERGEFORMAT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Fonts w:hint="default"/>
                <w:sz w:val="28"/>
                <w:szCs w:val="28"/>
                <w:vertAlign w:val="baseline"/>
              </w:rPr>
              <w:t>210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1.该表“学生之星”申报名额为</w:t>
      </w:r>
      <w:r>
        <w:rPr>
          <w:rFonts w:hint="eastAsia"/>
          <w:b/>
          <w:bCs/>
          <w:sz w:val="24"/>
          <w:szCs w:val="24"/>
          <w:lang w:val="en-US" w:eastAsia="zh-CN"/>
        </w:rPr>
        <w:t>“学生之星”十个类别总计名额</w:t>
      </w:r>
    </w:p>
    <w:p>
      <w:pPr>
        <w:ind w:left="0" w:leftChars="0" w:right="160" w:firstLine="0" w:firstLineChars="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2.各学院按申报名额上报，该表推荐名额为</w:t>
      </w:r>
      <w:r>
        <w:rPr>
          <w:rFonts w:hint="eastAsia"/>
          <w:b/>
          <w:bCs/>
          <w:sz w:val="24"/>
          <w:szCs w:val="24"/>
          <w:lang w:val="en-US" w:eastAsia="zh-CN"/>
        </w:rPr>
        <w:t>本部和药护学院总计名额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221</Characters>
  <Lines>0</Lines>
  <Paragraphs>0</Paragraphs>
  <ScaleCrop>false</ScaleCrop>
  <LinksUpToDate>false</LinksUpToDate>
  <CharactersWithSpaces>221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2025-03-06T14:29:00Z</dcterms:created>
  <dc:creator>86135</dc:creator>
  <cp:lastModifiedBy>余丹的 iPad</cp:lastModifiedBy>
  <dcterms:modified xsi:type="dcterms:W3CDTF">2025-03-07T11:53:46Z</dcterms:modified>
  <dc:title>附件4:2024年度“十佳青年”“学生之星”各学院申报名额表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2052-11.27.2</vt:lpwstr>
  </property>
  <property fmtid="{D5CDD505-2E9C-101B-9397-08002B2CF9AE}" pid="3" name="KSOTemplateDocerSaveRecord">
    <vt:lpwstr>eyJoZGlkIjoiZDRhNTdkNmZhNTI0M2NiYzJiYTZlMzQwNjdiODY1ZjQiLCJ1c2VySWQiOiI1MTk1NDc1OTQifQ==</vt:lpwstr>
  </property>
  <property fmtid="{D5CDD505-2E9C-101B-9397-08002B2CF9AE}" pid="4" name="ICV">
    <vt:lpwstr>4C1CB14B2AAF4DC7BB36243230CF05A9_12</vt:lpwstr>
  </property>
</Properties>
</file>