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9D73">
      <w:pPr>
        <w:widowControl/>
        <w:shd w:val="clear" w:color="auto" w:fill="FFFFFF"/>
        <w:jc w:val="center"/>
        <w:rPr>
          <w:rStyle w:val="10"/>
          <w:rFonts w:ascii="方正小标宋简体" w:hAnsi="方正小标宋简体" w:eastAsia="方正小标宋简体" w:cs="方正小标宋简体"/>
          <w:b w:val="0"/>
          <w:color w:val="1C1F23"/>
          <w:kern w:val="0"/>
          <w:sz w:val="44"/>
          <w:szCs w:val="44"/>
          <w:shd w:val="clear" w:color="auto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color w:val="1C1F23"/>
          <w:kern w:val="0"/>
          <w:sz w:val="44"/>
          <w:szCs w:val="44"/>
          <w:shd w:val="clear" w:color="auto" w:fill="FFFFFF"/>
        </w:rPr>
        <w:t>湖北医药学院校友访谈工作方案</w:t>
      </w:r>
    </w:p>
    <w:p w14:paraId="52B11864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甲子校庆，是湖北医药学院发展的重大里程碑，是总结传承湖医药精神和回顾发展历程、开拓奋进新征程的重要历史机遇。广大湖医药校友拼搏进取、奋发向上，为国家经济社会发展和卫生健康事业做出了重要贡献，积累了宝贵经验，展现了湖医药精神。为密切联系广大校友，探访校友成长足迹，讲好校友奋进故事，以优秀校友凸显学校办学成果、激励广大师生员工，并向学校六十华诞献礼，特组织开展校友访谈活动。</w:t>
      </w:r>
    </w:p>
    <w:p w14:paraId="78E168AF">
      <w:pPr>
        <w:widowControl/>
        <w:numPr>
          <w:ilvl w:val="0"/>
          <w:numId w:val="1"/>
        </w:numPr>
        <w:shd w:val="clear" w:color="auto" w:fill="FFFFFF"/>
        <w:ind w:firstLine="600" w:firstLineChars="200"/>
        <w:rPr>
          <w:rFonts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  <w:t>指导思想</w:t>
      </w:r>
    </w:p>
    <w:p w14:paraId="36F21497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访谈活动旨在传递母校人文关怀，挖掘整理校友典型事迹和经验感悟，充分展现广大湖医药校友献身卫生健康事业、拼搏实干、务实进取的奋斗历程，以及对母校的浓厚感情，并通过众多校友个性、立体、丰富的精神面貌，彰显学校“厚德、勤学、求实、创新”之校训精神，激发广大师生员工学医兴医爱校强校意识，积极投身建设高水平有特色的“湖北医药大学”。</w:t>
      </w:r>
    </w:p>
    <w:p w14:paraId="25D60B3B">
      <w:pPr>
        <w:widowControl/>
        <w:numPr>
          <w:ilvl w:val="0"/>
          <w:numId w:val="1"/>
        </w:numPr>
        <w:shd w:val="clear" w:color="auto" w:fill="FFFFFF"/>
        <w:ind w:firstLine="600" w:firstLineChars="200"/>
        <w:rPr>
          <w:rFonts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  <w:t>活动主题</w:t>
      </w:r>
    </w:p>
    <w:p w14:paraId="396C8B3A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聚焦六秩芳华  感悟校友心声</w:t>
      </w:r>
    </w:p>
    <w:p w14:paraId="41EF1F59">
      <w:pPr>
        <w:widowControl/>
        <w:numPr>
          <w:ilvl w:val="0"/>
          <w:numId w:val="1"/>
        </w:numPr>
        <w:shd w:val="clear" w:color="auto" w:fill="FFFFFF"/>
        <w:ind w:firstLine="600" w:firstLineChars="200"/>
        <w:rPr>
          <w:rFonts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  <w:t>活动时间</w:t>
      </w:r>
    </w:p>
    <w:p w14:paraId="14604D9B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访谈活动全年实施，集中开展可在寒、暑假进行。</w:t>
      </w:r>
    </w:p>
    <w:p w14:paraId="39ECA64D">
      <w:pPr>
        <w:widowControl/>
        <w:numPr>
          <w:ilvl w:val="0"/>
          <w:numId w:val="1"/>
        </w:numPr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kern w:val="0"/>
          <w:sz w:val="30"/>
          <w:szCs w:val="30"/>
          <w:shd w:val="clear" w:color="auto" w:fill="FFFFFF"/>
        </w:rPr>
        <w:t>组织机构</w:t>
      </w:r>
    </w:p>
    <w:p w14:paraId="071740D3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校友访谈工作由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校友工作与合作发展处牵头，党委宣传部、学工部、校团委等给予具体指导与协调督导。</w:t>
      </w:r>
    </w:p>
    <w:p w14:paraId="5C668B61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各学院成立校友访谈工作领导小组，具体负责组织校友访谈志愿者、遴选与联络访谈校友、组织实施访谈活动、审核提交访谈材料等。建议每一访谈小组由1名指导老师</w:t>
      </w:r>
      <w:bookmarkStart w:id="0" w:name="_GoBack"/>
      <w:bookmarkEnd w:id="0"/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和3名学生组成，以小组为单位开展访谈活动；学生志愿者优先选拔文字功底扎实、沟通能力较强的学生干部或社团骨干。</w:t>
      </w:r>
    </w:p>
    <w:p w14:paraId="02FE3138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五、访谈对象遴选</w:t>
      </w:r>
    </w:p>
    <w:p w14:paraId="5F6C8FE9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遴选范围包括校本部、药护学院、原郧阳地区卫校、原十堰市卫校毕业的校友，以及职工校友，计划访谈校友300名。2000级以前的访谈校友160名，由校友工作与合作发展处会同各学院、各部门遴选商定；2000级及以后的访谈校友140名，由各学院根据名额分配遴选确定。</w:t>
      </w:r>
    </w:p>
    <w:p w14:paraId="7C8345A0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遴选要突出代表性和典型性，结合学校创业就业引导的重点方向；要充分考虑各毕业年代、各专业、各行业、各地区及境外的校友代表，不仅考虑杰出、知名校友，也要考虑长期扎根基层或中西部地区默默奉献的优秀校友。</w:t>
      </w:r>
    </w:p>
    <w:p w14:paraId="184AAE0E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六、访谈内容与形式</w:t>
      </w:r>
    </w:p>
    <w:p w14:paraId="3E6F49CC">
      <w:pPr>
        <w:widowControl/>
        <w:shd w:val="clear" w:color="auto" w:fill="FFFFFF"/>
        <w:ind w:firstLine="602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C1F23"/>
          <w:kern w:val="0"/>
          <w:sz w:val="30"/>
          <w:szCs w:val="30"/>
          <w:shd w:val="clear" w:color="auto" w:fill="FFFFFF"/>
        </w:rPr>
        <w:t>访谈内容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以湖医药精神为主线，深入了解校友求学、工作、生活中的经历感悟与成长故事，深度挖掘校友宝贵经验和可贵品质，征求校友对在校生成长和学校改革发展的建议，征集校友对学校的祝福寄语，助力学校事业发展和学生成长成才。访谈以参考提纲（见附件）为指导，但不拘泥于访谈提纲，可在遵循活动主旨的前提下，结合被访谈校友的具体情况和学生感兴趣的内容提出问题。</w:t>
      </w:r>
    </w:p>
    <w:p w14:paraId="5345C0AB">
      <w:pPr>
        <w:widowControl/>
        <w:shd w:val="clear" w:color="auto" w:fill="FFFFFF"/>
        <w:ind w:firstLine="602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C1F23"/>
          <w:kern w:val="0"/>
          <w:sz w:val="30"/>
          <w:szCs w:val="30"/>
          <w:shd w:val="clear" w:color="auto" w:fill="FFFFFF"/>
        </w:rPr>
        <w:t>访谈形式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一般为座谈、采访和学习参观等，以线下面对面访谈为主，辅以在线采访。访谈前做好团队分工，尽可能了解被访对象信息和特点，注重访谈实效；访谈中做好访谈原始记录与素材的收集整理工作，包括文字、照片、音视频和校友祝福寄语等；访谈结束后，要及时撰写校友访谈实录或事迹材料（模板见附件）。</w:t>
      </w:r>
    </w:p>
    <w:p w14:paraId="739507E1">
      <w:pPr>
        <w:widowControl/>
        <w:shd w:val="clear" w:color="auto" w:fill="FFFFFF"/>
        <w:ind w:firstLine="600" w:firstLineChars="200"/>
        <w:rPr>
          <w:rFonts w:ascii="方正黑体简体" w:hAnsi="方正黑体简体" w:eastAsia="方正黑体简体" w:cs="方正黑体简体"/>
          <w:color w:val="1C1F23"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</w:rPr>
        <w:t>七、工作步骤及时间安排</w:t>
      </w:r>
    </w:p>
    <w:p w14:paraId="491B3DBA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校友访谈工作分“三个阶段”实施，即前期规划筹备阶段、中期组织实施阶段和后期总结提升阶段，历时12个月。</w:t>
      </w:r>
    </w:p>
    <w:p w14:paraId="18BDDCEB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前期规划筹备阶段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（2024年12月至2025年1月）</w:t>
      </w:r>
    </w:p>
    <w:p w14:paraId="54B1D453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1.制定具体实施方案，确定访谈对象，组建校友访谈志愿者团队。</w:t>
      </w:r>
    </w:p>
    <w:p w14:paraId="49403579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2.实施访谈活动专项培训，分配访谈对象并联系确定访谈时间、地点和方式。</w:t>
      </w:r>
    </w:p>
    <w:p w14:paraId="23F3A778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中期组织实施阶段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（2025年1-8月）</w:t>
      </w:r>
    </w:p>
    <w:p w14:paraId="32E3810E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1.访谈活动集中开展在2024-2025学年寒、暑期。</w:t>
      </w:r>
    </w:p>
    <w:p w14:paraId="04C0DAF3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2.各学院分二批（4月份、8月份各一次）汇总上报访谈材料。</w:t>
      </w:r>
    </w:p>
    <w:p w14:paraId="6BBBBCE7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后期总结提升阶段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（2025年5-12月）</w:t>
      </w:r>
    </w:p>
    <w:p w14:paraId="074A4B58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1.编辑整理访谈资料，在学校及校友会网站陆续刊载。</w:t>
      </w:r>
    </w:p>
    <w:p w14:paraId="0AB4AB57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2.各学院组织开展访谈校友的宣传交流和成果分享活动，加强对优秀校友宣传，分享访谈收获和感受，扩大访谈活动的学生受益面。</w:t>
      </w:r>
    </w:p>
    <w:p w14:paraId="76416D9A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八、工作保障</w:t>
      </w:r>
    </w:p>
    <w:p w14:paraId="754AC55A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1.开展采访礼仪、谈话技巧、公文写作、安全出行，以及访谈细节等方面的集中培训。</w:t>
      </w:r>
    </w:p>
    <w:p w14:paraId="6A9791D8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2.访谈活动经费实行包干制，每成功访谈一位校友且提交材料审核通过，给予学院300元工作经费补贴，从校友会经费列支。鼓励各学院结合其他工作或借校友返校之机开展访谈活动。</w:t>
      </w:r>
    </w:p>
    <w:p w14:paraId="613B8C64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3.访谈活动结束后进行总结表彰，对活动中表现突出的志愿者团队予以奖励，奖金从校友会经费支出。</w:t>
      </w:r>
    </w:p>
    <w:p w14:paraId="0F021AF7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1C1F23"/>
          <w:sz w:val="30"/>
          <w:szCs w:val="30"/>
          <w:shd w:val="clear" w:color="auto" w:fill="FFFFFF"/>
        </w:rPr>
        <w:t>九、工作要求</w:t>
      </w:r>
    </w:p>
    <w:p w14:paraId="64913034">
      <w:pPr>
        <w:widowControl/>
        <w:shd w:val="clear" w:color="auto" w:fill="FFFFFF"/>
        <w:ind w:firstLine="602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C1F23"/>
          <w:kern w:val="0"/>
          <w:sz w:val="30"/>
          <w:szCs w:val="30"/>
          <w:shd w:val="clear" w:color="auto" w:fill="FFFFFF"/>
        </w:rPr>
        <w:t>1.提高认识，强化组织领导。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校友访谈工作是启迪学生、联络校友、凝聚力量、献礼校庆的重要举措，各学院要高度重视，精心组织，专题研究部署，专人负责落实，并给予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志愿者团队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全程指导与支持；要广泛宣传动员，让广大师生和校友认识访谈活动的重要意义，扩大活动的覆盖面、影响力。</w:t>
      </w:r>
    </w:p>
    <w:p w14:paraId="281F3669">
      <w:pPr>
        <w:widowControl/>
        <w:shd w:val="clear" w:color="auto" w:fill="FFFFFF"/>
        <w:ind w:firstLine="602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C1F23"/>
          <w:kern w:val="0"/>
          <w:sz w:val="30"/>
          <w:szCs w:val="30"/>
          <w:shd w:val="clear" w:color="auto" w:fill="FFFFFF"/>
        </w:rPr>
        <w:t>2.细化措施，狠抓任务落实。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紧紧围绕访谈活动“五个度”（即有温度、有广度、有高度、有深度、有效度）的目标，着力于展现湖医药校友奋斗史和湖北医药学院发展史；加强工作统筹，强化培训指导与保障服务，把好安全关、进度关、质量关，确保访谈活动顺利推进、任务落实。</w:t>
      </w:r>
    </w:p>
    <w:p w14:paraId="172133FF">
      <w:pPr>
        <w:widowControl/>
        <w:shd w:val="clear" w:color="auto" w:fill="FFFFFF"/>
        <w:ind w:firstLine="602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1C1F23"/>
          <w:kern w:val="0"/>
          <w:sz w:val="30"/>
          <w:szCs w:val="30"/>
          <w:shd w:val="clear" w:color="auto" w:fill="FFFFFF"/>
        </w:rPr>
        <w:t>3.多点结合，彰显活动成效。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将访谈活动与学校“访企拓岗”、巡回教学、社会实践、校友返校交流、学生主题班会等工作结合起来，做好统筹协调，多点发力，促进访谈活动走心走深走实，切实取得被访校友感受温暧、广大学生接受教育、学校发展汇聚智慧、丰硕成果献礼校庆的工作成效。</w:t>
      </w:r>
    </w:p>
    <w:p w14:paraId="09D98BEE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b/>
          <w:bCs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各学院及访谈小组要及时收集整理访谈过程中形成的文字、影音及图片材料，确保资料完整准确；并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分批（4月份、8月份各一次）汇总上报访谈材料，包括：校友基本信息登记表、校友访谈实录（2000字以上）、访谈现场照片及校友工作照、校友祝福母校的题词及视频等。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电子文件命名为“校友姓名+信息登记表/访谈实录/现场照片/校友工作照/祝福视频/祝福题词”，汇总文件夹压缩包命名为“**学院+校友访谈材料*份”）。</w:t>
      </w:r>
    </w:p>
    <w:p w14:paraId="1ACA5E80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联系部门：校友工作与合作发展处（科教楼308室）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instrText xml:space="preserve"> HYPERLINK "mailto:各访谈团队要妥善保管和整理访谈资料，去报资料完整准确，各团队负责人于9月5日前将访谈记录、音像资料（照片、视频）、事迹报道、访谈报告等文件以\“校友姓名+调查问卷/访谈记录及事迹材料/照片/视频\”，压缩包命名为\“校友姓名+专业班级+优秀校友访谈材料\”，按要求发送至校友工作与合作发展处肖杉老师邮箱（574128033@qq.com）"</w:instrTex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fldChar w:fldCharType="separate"/>
      </w:r>
    </w:p>
    <w:p w14:paraId="6F92111F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 xml:space="preserve">联系人：肖  杉 </w:t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 xml:space="preserve">      联系方式：13971903723</w:t>
      </w:r>
    </w:p>
    <w:p w14:paraId="78F2FCCE">
      <w:pPr>
        <w:widowControl/>
        <w:shd w:val="clear" w:color="auto" w:fill="FFFFFF"/>
        <w:ind w:firstLine="600" w:firstLineChars="200"/>
        <w:rPr>
          <w:rFonts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kern w:val="0"/>
          <w:sz w:val="30"/>
          <w:szCs w:val="30"/>
          <w:shd w:val="clear" w:color="auto" w:fill="FFFFFF"/>
        </w:rPr>
        <w:t>邮箱：574128033@qq.com</w:t>
      </w:r>
    </w:p>
    <w:p w14:paraId="502F7CAA">
      <w:pPr>
        <w:pStyle w:val="6"/>
        <w:shd w:val="clear" w:color="auto" w:fill="FFFFFF"/>
        <w:spacing w:before="0" w:beforeAutospacing="0" w:after="0" w:afterAutospacing="0"/>
        <w:ind w:firstLine="602" w:firstLineChars="200"/>
        <w:rPr>
          <w:rFonts w:ascii="仿宋" w:hAnsi="仿宋" w:eastAsia="仿宋" w:cs="仿宋"/>
          <w:b/>
          <w:bCs/>
          <w:color w:val="1C1F23"/>
          <w:sz w:val="30"/>
          <w:szCs w:val="30"/>
          <w:shd w:val="clear" w:color="auto" w:fill="FFFFFF"/>
        </w:rPr>
      </w:pPr>
    </w:p>
    <w:p w14:paraId="21A35EA6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1C1F23"/>
          <w:sz w:val="30"/>
          <w:szCs w:val="30"/>
          <w:shd w:val="clear" w:color="auto" w:fill="FFFFFF"/>
        </w:rPr>
        <w:t>附件：</w:t>
      </w: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>1.校友访谈工作学院领导小组信息表</w:t>
      </w:r>
    </w:p>
    <w:p w14:paraId="3943C58A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2.校友访谈学生志愿者信息表</w:t>
      </w:r>
    </w:p>
    <w:p w14:paraId="1399323B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3.访谈校友名额分配表</w:t>
      </w:r>
    </w:p>
    <w:p w14:paraId="0E9D4DE6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4.访谈校友遴选条件</w:t>
      </w:r>
    </w:p>
    <w:p w14:paraId="6C83FB38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5.访谈校友遴选名单</w:t>
      </w:r>
    </w:p>
    <w:p w14:paraId="0B6A4424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6.校友访谈工作注意事项</w:t>
      </w:r>
    </w:p>
    <w:p w14:paraId="42FFE28F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7.校友访谈参考提纲</w:t>
      </w:r>
    </w:p>
    <w:p w14:paraId="183117F5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8.校友访谈工作介绍信</w:t>
      </w:r>
    </w:p>
    <w:p w14:paraId="5200898D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9.访谈校友基本信息登记表</w:t>
      </w:r>
    </w:p>
    <w:p w14:paraId="0B96994F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0"/>
          <w:szCs w:val="30"/>
          <w:shd w:val="clear" w:color="auto" w:fill="FFFFFF"/>
        </w:rPr>
        <w:t xml:space="preserve">      10.校友访谈实录参考模板</w:t>
      </w:r>
    </w:p>
    <w:p w14:paraId="4B4CE7B6"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1C1F23"/>
          <w:sz w:val="30"/>
          <w:szCs w:val="30"/>
          <w:shd w:val="clear" w:color="auto" w:fill="FFFFFF"/>
        </w:rPr>
      </w:pPr>
    </w:p>
    <w:p w14:paraId="2AF8A79E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附件1：</w:t>
      </w:r>
    </w:p>
    <w:p w14:paraId="6B55BECC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湖北医药学院校友访谈工作领导小组</w:t>
      </w:r>
    </w:p>
    <w:p w14:paraId="7B168621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信 息 表</w:t>
      </w:r>
    </w:p>
    <w:p w14:paraId="41DB0B2C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5DECCF69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 xml:space="preserve">学院名称（盖章）：                           </w:t>
      </w:r>
    </w:p>
    <w:tbl>
      <w:tblPr>
        <w:tblStyle w:val="7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461"/>
        <w:gridCol w:w="1417"/>
        <w:gridCol w:w="1531"/>
        <w:gridCol w:w="1559"/>
      </w:tblGrid>
      <w:tr w14:paraId="2AA6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397" w:type="dxa"/>
            <w:vAlign w:val="center"/>
          </w:tcPr>
          <w:p w14:paraId="438AB1C1">
            <w:pPr>
              <w:spacing w:line="480" w:lineRule="exact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cs="仿宋_GB2312" w:asciiTheme="minorEastAsia" w:hAnsiTheme="minorEastAsia"/>
                <w:sz w:val="28"/>
                <w:szCs w:val="28"/>
              </w:rPr>
              <w:pict>
                <v:line id="_x0000_s1027" o:spid="_x0000_s1027" o:spt="20" style="position:absolute;left:0pt;margin-left:-3.95pt;margin-top:0.4pt;height:48pt;width:120.3pt;z-index:251660288;mso-width-relative:page;mso-height-relative:page;" stroked="t" coordsize="21600,21600" o:gfxdata="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w1vNNcAAAAJAQAADwAAAAAAAAABACAAAAAiAAAAZHJz&#10;L2Rvd25yZXYueG1sUEsBAhQAFAAAAAgAh07iQDj6adPMAQAAaAMAAA4AAAAAAAAAAQAgAAAAJgEA&#10;AGRycy9lMm9Eb2MueG1sUEsFBgAAAAAGAAYAWQEAAGQ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      个人信息组织分工</w:t>
            </w:r>
          </w:p>
        </w:tc>
        <w:tc>
          <w:tcPr>
            <w:tcW w:w="1461" w:type="dxa"/>
            <w:vAlign w:val="center"/>
          </w:tcPr>
          <w:p w14:paraId="4D9B2370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2891FF8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531" w:type="dxa"/>
            <w:vAlign w:val="center"/>
          </w:tcPr>
          <w:p w14:paraId="0F62EDDE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14:paraId="35909BE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邮箱</w:t>
            </w:r>
          </w:p>
        </w:tc>
      </w:tr>
      <w:tr w14:paraId="1F77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397" w:type="dxa"/>
            <w:vAlign w:val="center"/>
          </w:tcPr>
          <w:p w14:paraId="55A586A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组  长</w:t>
            </w:r>
          </w:p>
        </w:tc>
        <w:tc>
          <w:tcPr>
            <w:tcW w:w="1461" w:type="dxa"/>
            <w:vAlign w:val="center"/>
          </w:tcPr>
          <w:p w14:paraId="7772C402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41273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73C71FB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186555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4CCF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7" w:type="dxa"/>
            <w:vAlign w:val="center"/>
          </w:tcPr>
          <w:p w14:paraId="7E9AA730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副组长</w:t>
            </w:r>
          </w:p>
        </w:tc>
        <w:tc>
          <w:tcPr>
            <w:tcW w:w="1461" w:type="dxa"/>
            <w:vAlign w:val="center"/>
          </w:tcPr>
          <w:p w14:paraId="6031025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543CF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B579F0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6443E6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2015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97" w:type="dxa"/>
            <w:vMerge w:val="restart"/>
            <w:vAlign w:val="center"/>
          </w:tcPr>
          <w:p w14:paraId="142D00CE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成  员</w:t>
            </w:r>
          </w:p>
        </w:tc>
        <w:tc>
          <w:tcPr>
            <w:tcW w:w="1461" w:type="dxa"/>
            <w:vAlign w:val="center"/>
          </w:tcPr>
          <w:p w14:paraId="7FE4362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10FC4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1D8F4F1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46C9EC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7CC7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97" w:type="dxa"/>
            <w:vMerge w:val="continue"/>
            <w:vAlign w:val="center"/>
          </w:tcPr>
          <w:p w14:paraId="3D208DC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0A1B2AA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5A011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7E3CF88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DD59E3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33E3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97" w:type="dxa"/>
            <w:vMerge w:val="continue"/>
            <w:vAlign w:val="center"/>
          </w:tcPr>
          <w:p w14:paraId="0938DA75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4BFAF3E5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D3A18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09E1525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DA58AB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240B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97" w:type="dxa"/>
            <w:vMerge w:val="continue"/>
            <w:vAlign w:val="center"/>
          </w:tcPr>
          <w:p w14:paraId="6163490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5C25A13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38696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64A2A72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8137CB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62CA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97" w:type="dxa"/>
            <w:vMerge w:val="continue"/>
            <w:vAlign w:val="center"/>
          </w:tcPr>
          <w:p w14:paraId="2EE2415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737FF8E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4AF36F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50F0D4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FC630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214378">
      <w:pPr>
        <w:tabs>
          <w:tab w:val="left" w:pos="540"/>
        </w:tabs>
        <w:spacing w:line="360" w:lineRule="auto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学院工作组联络人：</w:t>
      </w:r>
    </w:p>
    <w:p w14:paraId="6C24D7B6">
      <w:pPr>
        <w:tabs>
          <w:tab w:val="left" w:pos="540"/>
        </w:tabs>
        <w:spacing w:line="360" w:lineRule="auto"/>
        <w:rPr>
          <w:rFonts w:ascii="仿宋" w:hAnsi="仿宋" w:eastAsia="仿宋" w:cs="仿宋_GB2312"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姓名：     电话：       手机：         邮箱：</w:t>
      </w:r>
    </w:p>
    <w:p w14:paraId="633B9A3C">
      <w:pPr>
        <w:tabs>
          <w:tab w:val="left" w:pos="540"/>
        </w:tabs>
        <w:spacing w:line="360" w:lineRule="auto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备注：</w:t>
      </w:r>
    </w:p>
    <w:p w14:paraId="18D2BF7C">
      <w:pPr>
        <w:pStyle w:val="12"/>
        <w:numPr>
          <w:ilvl w:val="0"/>
          <w:numId w:val="3"/>
        </w:numPr>
        <w:tabs>
          <w:tab w:val="left" w:pos="540"/>
        </w:tabs>
        <w:spacing w:line="360" w:lineRule="auto"/>
        <w:ind w:firstLineChars="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请将本表于2025年1月8日（星期三）下班前报送至校友工作与合作发展处（科教楼308室），联系人：肖杉（</w:t>
      </w:r>
      <w:r>
        <w:rPr>
          <w:rFonts w:hint="eastAsia" w:ascii="仿宋" w:hAnsi="仿宋" w:eastAsia="仿宋" w:cs="仿宋"/>
          <w:color w:val="1C1F23"/>
          <w:kern w:val="0"/>
          <w:sz w:val="32"/>
          <w:szCs w:val="32"/>
          <w:shd w:val="clear" w:color="auto" w:fill="FFFFFF"/>
        </w:rPr>
        <w:t>13971903723</w:t>
      </w:r>
      <w:r>
        <w:rPr>
          <w:rFonts w:hint="eastAsia" w:ascii="仿宋" w:hAnsi="仿宋" w:eastAsia="仿宋" w:cs="仿宋_GB2312"/>
          <w:bCs/>
          <w:sz w:val="32"/>
          <w:szCs w:val="32"/>
        </w:rPr>
        <w:t>）。</w:t>
      </w:r>
    </w:p>
    <w:p w14:paraId="49EF38E1">
      <w:pPr>
        <w:pStyle w:val="12"/>
        <w:numPr>
          <w:ilvl w:val="0"/>
          <w:numId w:val="3"/>
        </w:numPr>
        <w:tabs>
          <w:tab w:val="left" w:pos="540"/>
        </w:tabs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建议分管学生工作副书记任组长，有关科室负责人参与，辅导员作为成员担任访谈小组指导老师。</w:t>
      </w:r>
    </w:p>
    <w:p w14:paraId="15DFD41D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18" w:right="1418" w:bottom="1418" w:left="1588" w:header="851" w:footer="992" w:gutter="0"/>
          <w:cols w:space="425" w:num="1"/>
          <w:docGrid w:type="lines" w:linePitch="312" w:charSpace="0"/>
        </w:sectPr>
      </w:pPr>
    </w:p>
    <w:p w14:paraId="336A312C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附件2：</w:t>
      </w:r>
    </w:p>
    <w:p w14:paraId="2DA02C12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湖北医药学院校友访谈学生志愿者信息表</w:t>
      </w:r>
    </w:p>
    <w:p w14:paraId="631119C9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 xml:space="preserve">学院名称（盖章）：                           </w:t>
      </w:r>
    </w:p>
    <w:tbl>
      <w:tblPr>
        <w:tblStyle w:val="7"/>
        <w:tblW w:w="13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8"/>
        <w:gridCol w:w="1559"/>
        <w:gridCol w:w="1701"/>
        <w:gridCol w:w="2694"/>
        <w:gridCol w:w="1842"/>
        <w:gridCol w:w="2127"/>
        <w:gridCol w:w="2531"/>
      </w:tblGrid>
      <w:tr w14:paraId="1232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1C5A6CA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B6918D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CFFFC0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团队分工</w:t>
            </w:r>
          </w:p>
        </w:tc>
        <w:tc>
          <w:tcPr>
            <w:tcW w:w="2694" w:type="dxa"/>
            <w:vAlign w:val="center"/>
          </w:tcPr>
          <w:p w14:paraId="4740C5B0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学院班级</w:t>
            </w:r>
          </w:p>
        </w:tc>
        <w:tc>
          <w:tcPr>
            <w:tcW w:w="1842" w:type="dxa"/>
            <w:vAlign w:val="center"/>
          </w:tcPr>
          <w:p w14:paraId="6814ED01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生源地</w:t>
            </w:r>
          </w:p>
        </w:tc>
        <w:tc>
          <w:tcPr>
            <w:tcW w:w="2127" w:type="dxa"/>
            <w:vAlign w:val="center"/>
          </w:tcPr>
          <w:p w14:paraId="4423CB8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2531" w:type="dxa"/>
            <w:vAlign w:val="center"/>
          </w:tcPr>
          <w:p w14:paraId="47BC3ED1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邮箱</w:t>
            </w:r>
          </w:p>
        </w:tc>
      </w:tr>
      <w:tr w14:paraId="430D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1667CD70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EEE00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D852BC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9AEAC13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0783E5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168631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50509DB9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2645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72B55362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71F062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85834E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E72594B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57CBE5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F53FA88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29B7142F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6E96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1D10E9C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7A6788A2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1BEDDB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492832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6F93B6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6F7A111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7D349968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0DA7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03FC3B0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4CBACBB1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344B5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E3D2C4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F17C59E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4C6C15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041841F8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39E2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692F91C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708A3E01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166441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F833D58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F57669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43C12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65FC35D5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167F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vAlign w:val="center"/>
          </w:tcPr>
          <w:p w14:paraId="5EFE967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......</w:t>
            </w:r>
          </w:p>
        </w:tc>
        <w:tc>
          <w:tcPr>
            <w:tcW w:w="1559" w:type="dxa"/>
            <w:vAlign w:val="center"/>
          </w:tcPr>
          <w:p w14:paraId="62F19934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C6ACF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597CED0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C86984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3E3394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14:paraId="73D5A4DF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</w:tbl>
    <w:p w14:paraId="7B2AA66B">
      <w:pPr>
        <w:tabs>
          <w:tab w:val="left" w:pos="540"/>
        </w:tabs>
        <w:spacing w:line="360" w:lineRule="auto"/>
        <w:rPr>
          <w:rFonts w:ascii="仿宋" w:hAnsi="仿宋" w:eastAsia="仿宋" w:cs="仿宋_GB2312"/>
          <w:b/>
          <w:bCs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 备注：</w:t>
      </w:r>
      <w:r>
        <w:rPr>
          <w:rFonts w:hint="eastAsia" w:ascii="仿宋" w:hAnsi="仿宋" w:eastAsia="仿宋" w:cs="仿宋_GB2312"/>
          <w:bCs/>
          <w:sz w:val="32"/>
          <w:szCs w:val="32"/>
        </w:rPr>
        <w:t>请将本表于2025年1月8日（星期三）下班前报送至校友工作与合作发展处（科教楼308室），联系人：肖杉（</w:t>
      </w:r>
      <w:r>
        <w:rPr>
          <w:rFonts w:hint="eastAsia" w:ascii="仿宋" w:hAnsi="仿宋" w:eastAsia="仿宋" w:cs="仿宋"/>
          <w:color w:val="1C1F23"/>
          <w:kern w:val="0"/>
          <w:sz w:val="32"/>
          <w:szCs w:val="32"/>
          <w:shd w:val="clear" w:color="auto" w:fill="FFFFFF"/>
        </w:rPr>
        <w:t>13971903723</w:t>
      </w:r>
      <w:r>
        <w:rPr>
          <w:rFonts w:hint="eastAsia" w:ascii="仿宋" w:hAnsi="仿宋" w:eastAsia="仿宋" w:cs="仿宋_GB2312"/>
          <w:bCs/>
          <w:sz w:val="32"/>
          <w:szCs w:val="32"/>
        </w:rPr>
        <w:t>）；学生志愿者可根据访谈工作实际自行分组，以3人一组（配指导老师）访谈1名校友为基本原则。。</w:t>
      </w:r>
    </w:p>
    <w:p w14:paraId="5CAE8E75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附件3：</w:t>
      </w:r>
    </w:p>
    <w:p w14:paraId="1FCC9CD7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湖北医药学院访谈校友名额分配表</w:t>
      </w:r>
    </w:p>
    <w:p w14:paraId="7330FDA1">
      <w:pPr>
        <w:pStyle w:val="6"/>
        <w:shd w:val="clear" w:color="auto" w:fill="FFFFFF"/>
        <w:spacing w:before="0" w:beforeAutospacing="0" w:after="0" w:afterAutospacing="0"/>
        <w:jc w:val="center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（各学院负责遴选2000级及以后的校友，共140人）</w:t>
      </w:r>
    </w:p>
    <w:tbl>
      <w:tblPr>
        <w:tblStyle w:val="8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04"/>
        <w:gridCol w:w="3751"/>
        <w:gridCol w:w="1572"/>
        <w:gridCol w:w="1529"/>
      </w:tblGrid>
      <w:tr w14:paraId="1A1B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Merge w:val="restart"/>
            <w:vAlign w:val="center"/>
          </w:tcPr>
          <w:p w14:paraId="60D005D9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  <w:t>学院名称</w:t>
            </w:r>
          </w:p>
        </w:tc>
        <w:tc>
          <w:tcPr>
            <w:tcW w:w="3751" w:type="dxa"/>
            <w:vMerge w:val="restart"/>
            <w:vAlign w:val="center"/>
          </w:tcPr>
          <w:p w14:paraId="0477462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  <w:t>举办专业或教育层次</w:t>
            </w:r>
          </w:p>
        </w:tc>
        <w:tc>
          <w:tcPr>
            <w:tcW w:w="3101" w:type="dxa"/>
            <w:gridSpan w:val="2"/>
            <w:vAlign w:val="center"/>
          </w:tcPr>
          <w:p w14:paraId="69D84BDF">
            <w:pPr>
              <w:pStyle w:val="6"/>
              <w:spacing w:before="0" w:beforeAutospacing="0" w:after="0" w:afterAutospacing="0" w:line="400" w:lineRule="exact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  <w:t>访谈名额</w:t>
            </w:r>
          </w:p>
        </w:tc>
      </w:tr>
      <w:tr w14:paraId="25FA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Merge w:val="continue"/>
            <w:vAlign w:val="center"/>
          </w:tcPr>
          <w:p w14:paraId="36641FD4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51" w:type="dxa"/>
            <w:vMerge w:val="continue"/>
            <w:vAlign w:val="center"/>
          </w:tcPr>
          <w:p w14:paraId="3ADFBBC9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2" w:type="dxa"/>
            <w:vAlign w:val="center"/>
          </w:tcPr>
          <w:p w14:paraId="3A5B4E59">
            <w:pPr>
              <w:pStyle w:val="6"/>
              <w:spacing w:before="0" w:beforeAutospacing="0" w:after="0" w:afterAutospacing="0" w:line="400" w:lineRule="exact"/>
              <w:jc w:val="center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2000级及以后</w:t>
            </w:r>
          </w:p>
        </w:tc>
        <w:tc>
          <w:tcPr>
            <w:tcW w:w="1529" w:type="dxa"/>
            <w:vAlign w:val="center"/>
          </w:tcPr>
          <w:p w14:paraId="2237D5D0">
            <w:pPr>
              <w:pStyle w:val="6"/>
              <w:spacing w:before="0" w:beforeAutospacing="0" w:after="0" w:afterAutospacing="0" w:line="400" w:lineRule="exact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2000级以前</w:t>
            </w:r>
          </w:p>
        </w:tc>
      </w:tr>
      <w:tr w14:paraId="7D12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1A798DBB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第一临床学院</w:t>
            </w:r>
          </w:p>
        </w:tc>
        <w:tc>
          <w:tcPr>
            <w:tcW w:w="3751" w:type="dxa"/>
            <w:vAlign w:val="center"/>
          </w:tcPr>
          <w:p w14:paraId="460CFF4B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临床医学、麻醉学、康复治疗学、儿科学</w:t>
            </w:r>
          </w:p>
        </w:tc>
        <w:tc>
          <w:tcPr>
            <w:tcW w:w="1572" w:type="dxa"/>
            <w:vAlign w:val="center"/>
          </w:tcPr>
          <w:p w14:paraId="425A3CA0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529" w:type="dxa"/>
            <w:vAlign w:val="center"/>
          </w:tcPr>
          <w:p w14:paraId="129565B6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36</w:t>
            </w:r>
          </w:p>
        </w:tc>
      </w:tr>
      <w:tr w14:paraId="34AF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4A68B8A8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第二临床学院</w:t>
            </w:r>
          </w:p>
        </w:tc>
        <w:tc>
          <w:tcPr>
            <w:tcW w:w="3751" w:type="dxa"/>
            <w:vAlign w:val="center"/>
          </w:tcPr>
          <w:p w14:paraId="73EDF240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临床医学、精神医学</w:t>
            </w:r>
          </w:p>
        </w:tc>
        <w:tc>
          <w:tcPr>
            <w:tcW w:w="1572" w:type="dxa"/>
            <w:vAlign w:val="center"/>
          </w:tcPr>
          <w:p w14:paraId="0B3301BC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529" w:type="dxa"/>
            <w:vAlign w:val="center"/>
          </w:tcPr>
          <w:p w14:paraId="198BD038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15</w:t>
            </w:r>
          </w:p>
        </w:tc>
      </w:tr>
      <w:tr w14:paraId="5CEF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4C5D6045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第三临床学院</w:t>
            </w:r>
          </w:p>
        </w:tc>
        <w:tc>
          <w:tcPr>
            <w:tcW w:w="3751" w:type="dxa"/>
            <w:vAlign w:val="center"/>
          </w:tcPr>
          <w:p w14:paraId="7DB62632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临床医学、儿科学</w:t>
            </w:r>
          </w:p>
        </w:tc>
        <w:tc>
          <w:tcPr>
            <w:tcW w:w="1572" w:type="dxa"/>
            <w:vAlign w:val="center"/>
          </w:tcPr>
          <w:p w14:paraId="454C4743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529" w:type="dxa"/>
            <w:vAlign w:val="center"/>
          </w:tcPr>
          <w:p w14:paraId="6F75C5B0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15</w:t>
            </w:r>
          </w:p>
        </w:tc>
      </w:tr>
      <w:tr w14:paraId="13ED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699E6BF2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第四临床学院</w:t>
            </w:r>
          </w:p>
        </w:tc>
        <w:tc>
          <w:tcPr>
            <w:tcW w:w="3751" w:type="dxa"/>
            <w:vAlign w:val="center"/>
          </w:tcPr>
          <w:p w14:paraId="2FC57BDC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临床医学、</w:t>
            </w:r>
            <w:r>
              <w:rPr>
                <w:rFonts w:hint="eastAsia" w:cs="仿宋" w:asciiTheme="minorEastAsia" w:hAnsiTheme="minorEastAsia" w:eastAsiaTheme="minorEastAsia"/>
                <w:color w:val="1C1F23"/>
                <w:highlight w:val="yellow"/>
                <w:shd w:val="clear" w:color="auto" w:fill="FFFFFF"/>
              </w:rPr>
              <w:t>口腔医学、药学</w:t>
            </w:r>
          </w:p>
        </w:tc>
        <w:tc>
          <w:tcPr>
            <w:tcW w:w="1572" w:type="dxa"/>
            <w:vAlign w:val="center"/>
          </w:tcPr>
          <w:p w14:paraId="4DBA5028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29" w:type="dxa"/>
            <w:vAlign w:val="center"/>
          </w:tcPr>
          <w:p w14:paraId="7C0A17C9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8</w:t>
            </w:r>
          </w:p>
        </w:tc>
      </w:tr>
      <w:tr w14:paraId="1162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32CD8362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第五临床学院</w:t>
            </w:r>
          </w:p>
        </w:tc>
        <w:tc>
          <w:tcPr>
            <w:tcW w:w="3751" w:type="dxa"/>
            <w:vAlign w:val="center"/>
          </w:tcPr>
          <w:p w14:paraId="0BF6DBAF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临床医学、</w:t>
            </w:r>
            <w:r>
              <w:rPr>
                <w:rFonts w:hint="eastAsia" w:cs="仿宋" w:asciiTheme="minorEastAsia" w:hAnsiTheme="minorEastAsia" w:eastAsiaTheme="minorEastAsia"/>
                <w:color w:val="1C1F23"/>
                <w:highlight w:val="yellow"/>
                <w:shd w:val="clear" w:color="auto" w:fill="FFFFFF"/>
              </w:rPr>
              <w:t>康复治疗学、检验技术、护理学</w:t>
            </w:r>
          </w:p>
        </w:tc>
        <w:tc>
          <w:tcPr>
            <w:tcW w:w="1572" w:type="dxa"/>
            <w:vAlign w:val="center"/>
          </w:tcPr>
          <w:p w14:paraId="19487AE8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29" w:type="dxa"/>
            <w:vAlign w:val="center"/>
          </w:tcPr>
          <w:p w14:paraId="464D875B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7</w:t>
            </w:r>
          </w:p>
        </w:tc>
      </w:tr>
      <w:tr w14:paraId="2AEA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5F23C3C6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口腔医学院</w:t>
            </w:r>
          </w:p>
        </w:tc>
        <w:tc>
          <w:tcPr>
            <w:tcW w:w="3751" w:type="dxa"/>
            <w:vAlign w:val="center"/>
          </w:tcPr>
          <w:p w14:paraId="2DD193C6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口腔医学</w:t>
            </w:r>
          </w:p>
        </w:tc>
        <w:tc>
          <w:tcPr>
            <w:tcW w:w="1572" w:type="dxa"/>
            <w:vAlign w:val="center"/>
          </w:tcPr>
          <w:p w14:paraId="2C05AA83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29" w:type="dxa"/>
            <w:vAlign w:val="center"/>
          </w:tcPr>
          <w:p w14:paraId="6A5C7725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7</w:t>
            </w:r>
          </w:p>
        </w:tc>
      </w:tr>
      <w:tr w14:paraId="6BE9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20D4A730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生物医学工程学院</w:t>
            </w:r>
          </w:p>
        </w:tc>
        <w:tc>
          <w:tcPr>
            <w:tcW w:w="3751" w:type="dxa"/>
            <w:vAlign w:val="center"/>
          </w:tcPr>
          <w:p w14:paraId="34018168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医学影像学、医学影像技术、医学检验技术、生物科学、智能影像工程</w:t>
            </w:r>
          </w:p>
        </w:tc>
        <w:tc>
          <w:tcPr>
            <w:tcW w:w="1572" w:type="dxa"/>
            <w:vAlign w:val="center"/>
          </w:tcPr>
          <w:p w14:paraId="166CE9C2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529" w:type="dxa"/>
            <w:vAlign w:val="center"/>
          </w:tcPr>
          <w:p w14:paraId="6742DDE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12</w:t>
            </w:r>
          </w:p>
        </w:tc>
      </w:tr>
      <w:tr w14:paraId="0249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361127BF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药学院</w:t>
            </w:r>
          </w:p>
        </w:tc>
        <w:tc>
          <w:tcPr>
            <w:tcW w:w="3751" w:type="dxa"/>
            <w:vAlign w:val="center"/>
          </w:tcPr>
          <w:p w14:paraId="01BC35AE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药学、中药学、制药工程</w:t>
            </w:r>
          </w:p>
        </w:tc>
        <w:tc>
          <w:tcPr>
            <w:tcW w:w="1572" w:type="dxa"/>
            <w:vAlign w:val="center"/>
          </w:tcPr>
          <w:p w14:paraId="592E53E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529" w:type="dxa"/>
            <w:vAlign w:val="center"/>
          </w:tcPr>
          <w:p w14:paraId="204B5C9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11</w:t>
            </w:r>
          </w:p>
        </w:tc>
      </w:tr>
      <w:tr w14:paraId="04A6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411C83A2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护理学院</w:t>
            </w:r>
          </w:p>
        </w:tc>
        <w:tc>
          <w:tcPr>
            <w:tcW w:w="3751" w:type="dxa"/>
            <w:vAlign w:val="center"/>
          </w:tcPr>
          <w:p w14:paraId="464FDEDA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护理学</w:t>
            </w:r>
          </w:p>
        </w:tc>
        <w:tc>
          <w:tcPr>
            <w:tcW w:w="1572" w:type="dxa"/>
            <w:vAlign w:val="center"/>
          </w:tcPr>
          <w:p w14:paraId="2C2A39CF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529" w:type="dxa"/>
            <w:vAlign w:val="center"/>
          </w:tcPr>
          <w:p w14:paraId="7FDCE210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20</w:t>
            </w:r>
          </w:p>
        </w:tc>
      </w:tr>
      <w:tr w14:paraId="4D88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7321CED0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公共卫生与健康学院</w:t>
            </w:r>
          </w:p>
        </w:tc>
        <w:tc>
          <w:tcPr>
            <w:tcW w:w="3751" w:type="dxa"/>
            <w:vAlign w:val="center"/>
          </w:tcPr>
          <w:p w14:paraId="0E7E6C95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公共事业管理、预防医学、健康服务与管理、信息资源管理、信息管理与信息系统、智能医学工程</w:t>
            </w:r>
          </w:p>
        </w:tc>
        <w:tc>
          <w:tcPr>
            <w:tcW w:w="1572" w:type="dxa"/>
            <w:vAlign w:val="center"/>
          </w:tcPr>
          <w:p w14:paraId="7E213BC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529" w:type="dxa"/>
            <w:vAlign w:val="center"/>
          </w:tcPr>
          <w:p w14:paraId="705564D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10</w:t>
            </w:r>
          </w:p>
        </w:tc>
      </w:tr>
      <w:tr w14:paraId="1740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70B1BBE5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基础医学院</w:t>
            </w:r>
          </w:p>
        </w:tc>
        <w:tc>
          <w:tcPr>
            <w:tcW w:w="3751" w:type="dxa"/>
            <w:vAlign w:val="center"/>
          </w:tcPr>
          <w:p w14:paraId="2546CA99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生物医学科学、基础医学、</w:t>
            </w:r>
            <w:r>
              <w:rPr>
                <w:rFonts w:hint="eastAsia" w:cs="仿宋" w:asciiTheme="minorEastAsia" w:hAnsiTheme="minorEastAsia" w:eastAsiaTheme="minorEastAsia"/>
                <w:color w:val="1C1F23"/>
                <w:highlight w:val="yellow"/>
                <w:shd w:val="clear" w:color="auto" w:fill="FFFFFF"/>
              </w:rPr>
              <w:t>临床医学</w:t>
            </w:r>
          </w:p>
        </w:tc>
        <w:tc>
          <w:tcPr>
            <w:tcW w:w="1572" w:type="dxa"/>
            <w:vAlign w:val="center"/>
          </w:tcPr>
          <w:p w14:paraId="54BAD8A7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29" w:type="dxa"/>
            <w:vAlign w:val="center"/>
          </w:tcPr>
          <w:p w14:paraId="05C0AA51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2</w:t>
            </w:r>
          </w:p>
        </w:tc>
      </w:tr>
      <w:tr w14:paraId="7AB6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63838191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马克思主义学院</w:t>
            </w:r>
          </w:p>
        </w:tc>
        <w:tc>
          <w:tcPr>
            <w:tcW w:w="3751" w:type="dxa"/>
            <w:vAlign w:val="center"/>
          </w:tcPr>
          <w:p w14:paraId="5E658191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应用心理学</w:t>
            </w:r>
          </w:p>
        </w:tc>
        <w:tc>
          <w:tcPr>
            <w:tcW w:w="1572" w:type="dxa"/>
            <w:vAlign w:val="center"/>
          </w:tcPr>
          <w:p w14:paraId="5AF1D7B7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29" w:type="dxa"/>
            <w:vAlign w:val="center"/>
          </w:tcPr>
          <w:p w14:paraId="246D29A5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2</w:t>
            </w:r>
          </w:p>
        </w:tc>
      </w:tr>
      <w:tr w14:paraId="0679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72CA3384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全科医学院</w:t>
            </w:r>
          </w:p>
          <w:p w14:paraId="70380682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继续教育学院</w:t>
            </w:r>
          </w:p>
        </w:tc>
        <w:tc>
          <w:tcPr>
            <w:tcW w:w="3751" w:type="dxa"/>
            <w:vAlign w:val="center"/>
          </w:tcPr>
          <w:p w14:paraId="661C8FB5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免费医学生（全科医学生）、成人教育毕业生</w:t>
            </w:r>
          </w:p>
        </w:tc>
        <w:tc>
          <w:tcPr>
            <w:tcW w:w="1572" w:type="dxa"/>
            <w:vAlign w:val="center"/>
          </w:tcPr>
          <w:p w14:paraId="0645E70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29" w:type="dxa"/>
            <w:vAlign w:val="center"/>
          </w:tcPr>
          <w:p w14:paraId="42ED3C21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5</w:t>
            </w:r>
          </w:p>
        </w:tc>
      </w:tr>
      <w:tr w14:paraId="13B5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1781E41A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国际教育学院</w:t>
            </w:r>
          </w:p>
        </w:tc>
        <w:tc>
          <w:tcPr>
            <w:tcW w:w="3751" w:type="dxa"/>
            <w:vAlign w:val="center"/>
          </w:tcPr>
          <w:p w14:paraId="0C74E511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留学生</w:t>
            </w:r>
          </w:p>
        </w:tc>
        <w:tc>
          <w:tcPr>
            <w:tcW w:w="1572" w:type="dxa"/>
            <w:vAlign w:val="center"/>
          </w:tcPr>
          <w:p w14:paraId="69EE4542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29" w:type="dxa"/>
            <w:vAlign w:val="center"/>
          </w:tcPr>
          <w:p w14:paraId="63217692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0</w:t>
            </w:r>
          </w:p>
        </w:tc>
      </w:tr>
      <w:tr w14:paraId="1E96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 w14:paraId="754CAAE8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研究生院</w:t>
            </w:r>
          </w:p>
        </w:tc>
        <w:tc>
          <w:tcPr>
            <w:tcW w:w="3751" w:type="dxa"/>
            <w:vAlign w:val="center"/>
          </w:tcPr>
          <w:p w14:paraId="65089899">
            <w:pPr>
              <w:pStyle w:val="6"/>
              <w:spacing w:before="0" w:beforeAutospacing="0" w:after="0" w:afterAutospacing="0"/>
              <w:rPr>
                <w:rFonts w:cs="仿宋" w:asciiTheme="minorEastAsia" w:hAnsiTheme="minorEastAsia" w:eastAsiaTheme="minorEastAsia"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hd w:val="clear" w:color="auto" w:fill="FFFFFF"/>
              </w:rPr>
              <w:t>研究生</w:t>
            </w:r>
          </w:p>
        </w:tc>
        <w:tc>
          <w:tcPr>
            <w:tcW w:w="1572" w:type="dxa"/>
            <w:vAlign w:val="center"/>
          </w:tcPr>
          <w:p w14:paraId="54227D9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529" w:type="dxa"/>
            <w:vAlign w:val="center"/>
          </w:tcPr>
          <w:p w14:paraId="3E16AA60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10</w:t>
            </w:r>
          </w:p>
        </w:tc>
      </w:tr>
      <w:tr w14:paraId="78F9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855" w:type="dxa"/>
            <w:gridSpan w:val="2"/>
            <w:vAlign w:val="center"/>
          </w:tcPr>
          <w:p w14:paraId="7A1E149A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b/>
                <w:color w:val="1C1F23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1C1F23"/>
                <w:shd w:val="clear" w:color="auto" w:fill="FFFFFF"/>
              </w:rPr>
              <w:t>合计</w:t>
            </w:r>
          </w:p>
        </w:tc>
        <w:tc>
          <w:tcPr>
            <w:tcW w:w="1572" w:type="dxa"/>
            <w:vAlign w:val="center"/>
          </w:tcPr>
          <w:p w14:paraId="4263EEAE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140</w:t>
            </w:r>
          </w:p>
        </w:tc>
        <w:tc>
          <w:tcPr>
            <w:tcW w:w="1529" w:type="dxa"/>
            <w:vAlign w:val="center"/>
          </w:tcPr>
          <w:p w14:paraId="715C9BA7">
            <w:pPr>
              <w:pStyle w:val="6"/>
              <w:spacing w:before="0" w:beforeAutospacing="0" w:after="0" w:afterAutospacing="0"/>
              <w:jc w:val="center"/>
              <w:rPr>
                <w:rFonts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1C1F23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 w14:paraId="401119C8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0C18624B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附件4：</w:t>
      </w:r>
    </w:p>
    <w:p w14:paraId="3E409453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湖北医药学院访谈校友遴选条件</w:t>
      </w:r>
    </w:p>
    <w:p w14:paraId="1A3799EB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777C0794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b/>
          <w:color w:val="5E5E5E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</w:t>
      </w:r>
      <w:r>
        <w:rPr>
          <w:rFonts w:ascii="仿宋" w:hAnsi="仿宋" w:eastAsia="仿宋"/>
          <w:b/>
          <w:color w:val="000000"/>
          <w:sz w:val="32"/>
          <w:szCs w:val="32"/>
        </w:rPr>
        <w:t>推荐范围</w:t>
      </w:r>
    </w:p>
    <w:p w14:paraId="03F63809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5E5E5E"/>
          <w:sz w:val="32"/>
          <w:szCs w:val="32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湖北医药学院（原郧阳医学院）、药护学院、原郧阳地区卫校、原十堰市卫校毕业的校友，以及职工校友（主要是老领导、老专家）。</w:t>
      </w:r>
    </w:p>
    <w:p w14:paraId="4E27D54A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b/>
          <w:color w:val="5E5E5E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（二）推荐条件</w:t>
      </w:r>
    </w:p>
    <w:p w14:paraId="6DCE9C10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热爱祖国，热爱母校，遵纪守法、爱岗敬业，在工作岗位上有突出成就，为国家经济和社会发展作出重要贡献的校友。</w:t>
      </w:r>
    </w:p>
    <w:p w14:paraId="3D5741C2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符合</w:t>
      </w:r>
      <w:r>
        <w:rPr>
          <w:rFonts w:hint="eastAsia" w:ascii="仿宋" w:hAnsi="仿宋" w:eastAsia="仿宋"/>
          <w:color w:val="000000"/>
          <w:sz w:val="32"/>
          <w:szCs w:val="32"/>
        </w:rPr>
        <w:t>下列</w:t>
      </w:r>
      <w:r>
        <w:rPr>
          <w:rFonts w:ascii="仿宋" w:hAnsi="仿宋" w:eastAsia="仿宋"/>
          <w:color w:val="000000"/>
          <w:sz w:val="32"/>
          <w:szCs w:val="32"/>
        </w:rPr>
        <w:t>条件之一即可推荐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4962D444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5E5E5E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</w:t>
      </w:r>
      <w:r>
        <w:rPr>
          <w:rFonts w:ascii="仿宋" w:hAnsi="仿宋" w:eastAsia="仿宋"/>
          <w:color w:val="000000"/>
          <w:sz w:val="32"/>
          <w:szCs w:val="32"/>
        </w:rPr>
        <w:t>在党政机关、军队系统、企事业单位担任重要职务者；</w:t>
      </w:r>
    </w:p>
    <w:p w14:paraId="6DAE485D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5E5E5E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</w:t>
      </w:r>
      <w:r>
        <w:rPr>
          <w:rFonts w:ascii="仿宋" w:hAnsi="仿宋" w:eastAsia="仿宋"/>
          <w:color w:val="000000"/>
          <w:sz w:val="32"/>
          <w:szCs w:val="32"/>
        </w:rPr>
        <w:t>高校教授、研究员或行业内知名专家</w:t>
      </w:r>
      <w:r>
        <w:rPr>
          <w:rFonts w:hint="eastAsia" w:ascii="仿宋" w:hAnsi="仿宋" w:eastAsia="仿宋"/>
          <w:color w:val="000000"/>
          <w:sz w:val="32"/>
          <w:szCs w:val="32"/>
        </w:rPr>
        <w:t>，担任省级及以上学术组织主要职务者</w:t>
      </w:r>
      <w:r>
        <w:rPr>
          <w:rFonts w:ascii="仿宋" w:hAnsi="仿宋" w:eastAsia="仿宋"/>
          <w:color w:val="000000"/>
          <w:sz w:val="32"/>
          <w:szCs w:val="32"/>
        </w:rPr>
        <w:t>；</w:t>
      </w:r>
    </w:p>
    <w:p w14:paraId="11598384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</w:t>
      </w:r>
      <w:r>
        <w:rPr>
          <w:rFonts w:ascii="仿宋" w:hAnsi="仿宋" w:eastAsia="仿宋"/>
          <w:color w:val="000000"/>
          <w:sz w:val="32"/>
          <w:szCs w:val="32"/>
        </w:rPr>
        <w:t>获得省部级及以上奖励和荣誉称号</w:t>
      </w:r>
      <w:r>
        <w:rPr>
          <w:rFonts w:hint="eastAsia" w:ascii="仿宋" w:hAnsi="仿宋" w:eastAsia="仿宋"/>
          <w:color w:val="000000"/>
          <w:sz w:val="32"/>
          <w:szCs w:val="32"/>
        </w:rPr>
        <w:t>，或人才项目</w:t>
      </w:r>
      <w:r>
        <w:rPr>
          <w:rFonts w:ascii="仿宋" w:hAnsi="仿宋" w:eastAsia="仿宋"/>
          <w:color w:val="000000"/>
          <w:sz w:val="32"/>
          <w:szCs w:val="32"/>
        </w:rPr>
        <w:t>者；</w:t>
      </w:r>
    </w:p>
    <w:p w14:paraId="488D1021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4.在本专业领域业绩突出，主持国家级科研项目，或是取得重大科技成果、重要学术成就者；</w:t>
      </w:r>
    </w:p>
    <w:p w14:paraId="173853AF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5.扎根基层，无私奉献，立足岗位建功立业，受到单位同事和社会广泛赞誉者； </w:t>
      </w:r>
    </w:p>
    <w:p w14:paraId="14532327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6.成长励志、</w:t>
      </w:r>
      <w:r>
        <w:rPr>
          <w:rFonts w:ascii="仿宋" w:hAnsi="仿宋" w:eastAsia="仿宋"/>
          <w:color w:val="000000"/>
          <w:sz w:val="32"/>
          <w:szCs w:val="32"/>
        </w:rPr>
        <w:t>自主创业取得突出业绩者；</w:t>
      </w:r>
    </w:p>
    <w:p w14:paraId="270B3871">
      <w:pPr>
        <w:pStyle w:val="6"/>
        <w:spacing w:before="0" w:beforeAutospacing="0" w:after="0" w:afterAutospacing="0" w:line="480" w:lineRule="atLeast"/>
        <w:ind w:firstLine="560"/>
        <w:jc w:val="both"/>
        <w:textAlignment w:val="baseline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7.拼搏向上，奋发有为，或学业优秀，或工作勤勉，对在校生具有激励示范、就业引导作用的青年校友。</w:t>
      </w:r>
    </w:p>
    <w:p w14:paraId="20462A1C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  <w:sectPr>
          <w:pgSz w:w="11906" w:h="16838"/>
          <w:pgMar w:top="1418" w:right="1418" w:bottom="1418" w:left="1588" w:header="851" w:footer="992" w:gutter="0"/>
          <w:cols w:space="425" w:num="1"/>
          <w:docGrid w:type="lines" w:linePitch="312" w:charSpace="0"/>
        </w:sectPr>
      </w:pPr>
    </w:p>
    <w:p w14:paraId="0AF25C34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附件5：</w:t>
      </w:r>
    </w:p>
    <w:p w14:paraId="2B256359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湖北医药学院访谈校友遴选名单</w:t>
      </w:r>
    </w:p>
    <w:p w14:paraId="43E0E0A3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学院名称（盖章）：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85"/>
        <w:gridCol w:w="1515"/>
        <w:gridCol w:w="1740"/>
        <w:gridCol w:w="2079"/>
        <w:gridCol w:w="1843"/>
        <w:gridCol w:w="1985"/>
        <w:gridCol w:w="2835"/>
      </w:tblGrid>
      <w:tr w14:paraId="287B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670AEFFF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85" w:type="dxa"/>
          </w:tcPr>
          <w:p w14:paraId="547D974A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515" w:type="dxa"/>
          </w:tcPr>
          <w:p w14:paraId="3B95FED4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入学年份</w:t>
            </w:r>
          </w:p>
        </w:tc>
        <w:tc>
          <w:tcPr>
            <w:tcW w:w="1740" w:type="dxa"/>
          </w:tcPr>
          <w:p w14:paraId="48659F33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2079" w:type="dxa"/>
          </w:tcPr>
          <w:p w14:paraId="4FF8F316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843" w:type="dxa"/>
          </w:tcPr>
          <w:p w14:paraId="5FBD3391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职称/职务</w:t>
            </w:r>
          </w:p>
        </w:tc>
        <w:tc>
          <w:tcPr>
            <w:tcW w:w="1985" w:type="dxa"/>
          </w:tcPr>
          <w:p w14:paraId="0636F327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835" w:type="dxa"/>
          </w:tcPr>
          <w:p w14:paraId="56B8237E">
            <w:pPr>
              <w:jc w:val="center"/>
              <w:rPr>
                <w:rFonts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F23"/>
                <w:kern w:val="0"/>
                <w:sz w:val="28"/>
                <w:szCs w:val="28"/>
                <w:shd w:val="clear" w:color="auto" w:fill="FFFFFF"/>
              </w:rPr>
              <w:t>推荐理由</w:t>
            </w:r>
          </w:p>
        </w:tc>
      </w:tr>
      <w:tr w14:paraId="6B0C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2D7D4EF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68EB0646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0A0F803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1454D811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6CEC5B7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15C86F3A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7241ED49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6B6741BD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A43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384ACFDA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0B80428B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35FD8AA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6C1015D8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0716D1F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7D4A7FAF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60BE6713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7FE44351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DAD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493B0B3D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34E25E9E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3CF8CA4A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0D31E349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7F09857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6B8D365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2E9C9CC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6CC78F2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5A8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373AECC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4EC35DAA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70A5283F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1A149AA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08E8DB31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4F64D028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0172648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33E5BFEB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4D6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08F50FD0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78EDCD6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5BDA40F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6A7B9D7E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791E0AC5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0D613DF7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0255B95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57EDD3B5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03D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5C175676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629CBA7B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526A42CE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77E6FB6F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6ED3A6D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5CEB33F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0F4DEBB6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6727730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0F3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32528055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5FBBD8CF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76238CE5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71952B00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370E8D6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600B70E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466CECC3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138F0276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765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7CAD143D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</w:tcPr>
          <w:p w14:paraId="1EAF707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1A72F2A3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</w:tcPr>
          <w:p w14:paraId="5C46136D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</w:tcPr>
          <w:p w14:paraId="2570C184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6A09B2D2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34982C2C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4046E97E">
            <w:pPr>
              <w:jc w:val="center"/>
              <w:rPr>
                <w:rFonts w:ascii="仿宋" w:hAnsi="仿宋" w:eastAsia="仿宋" w:cs="仿宋"/>
                <w:color w:val="1C1F2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39774EDE">
      <w:pPr>
        <w:pStyle w:val="12"/>
        <w:tabs>
          <w:tab w:val="left" w:pos="540"/>
        </w:tabs>
        <w:spacing w:line="360" w:lineRule="auto"/>
        <w:ind w:firstLine="0" w:firstLineChars="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请将本表于2025年1月8日（星期三）下班前报送至校友工作与合作发展处（科教楼308室），包括电子版和纸质版材料。联系人：肖杉（</w:t>
      </w:r>
      <w:r>
        <w:rPr>
          <w:rFonts w:hint="eastAsia" w:ascii="仿宋" w:hAnsi="仿宋" w:eastAsia="仿宋" w:cs="仿宋"/>
          <w:color w:val="1C1F23"/>
          <w:kern w:val="0"/>
          <w:sz w:val="32"/>
          <w:szCs w:val="32"/>
          <w:shd w:val="clear" w:color="auto" w:fill="FFFFFF"/>
        </w:rPr>
        <w:t>13971903723</w:t>
      </w:r>
      <w:r>
        <w:rPr>
          <w:rFonts w:hint="eastAsia" w:ascii="仿宋" w:hAnsi="仿宋" w:eastAsia="仿宋" w:cs="仿宋_GB2312"/>
          <w:bCs/>
          <w:sz w:val="32"/>
          <w:szCs w:val="32"/>
        </w:rPr>
        <w:t>）。</w:t>
      </w:r>
    </w:p>
    <w:p w14:paraId="1BEE33FE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  <w:sectPr>
          <w:pgSz w:w="16838" w:h="11906" w:orient="landscape"/>
          <w:pgMar w:top="1418" w:right="1418" w:bottom="1588" w:left="1418" w:header="851" w:footer="992" w:gutter="0"/>
          <w:cols w:space="425" w:num="1"/>
          <w:docGrid w:type="linesAndChars" w:linePitch="312" w:charSpace="0"/>
        </w:sectPr>
      </w:pPr>
    </w:p>
    <w:p w14:paraId="34DC168F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附件6：</w:t>
      </w:r>
    </w:p>
    <w:p w14:paraId="0F213ADC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湖北医药学院校友访谈工作注意事项</w:t>
      </w:r>
    </w:p>
    <w:p w14:paraId="1B8BC1C0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1.访谈分组：</w:t>
      </w:r>
      <w:r>
        <w:rPr>
          <w:rFonts w:hint="eastAsia" w:ascii="仿宋" w:hAnsi="仿宋" w:eastAsia="仿宋"/>
          <w:sz w:val="32"/>
          <w:szCs w:val="32"/>
        </w:rPr>
        <w:t>各学院成立若干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访谈小组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每组由3名学生和1名指导老师组成</w:t>
      </w:r>
      <w:r>
        <w:rPr>
          <w:rFonts w:hint="eastAsia" w:ascii="仿宋" w:hAnsi="仿宋" w:eastAsia="仿宋"/>
          <w:sz w:val="32"/>
          <w:szCs w:val="32"/>
        </w:rPr>
        <w:t>；访谈小组要加强团队分工协作，提前掌握</w:t>
      </w:r>
      <w:r>
        <w:rPr>
          <w:rFonts w:hint="eastAsia" w:ascii="仿宋" w:hAnsi="仿宋" w:eastAsia="仿宋" w:cs="仿宋"/>
          <w:color w:val="1C1F23"/>
          <w:kern w:val="0"/>
          <w:sz w:val="32"/>
          <w:szCs w:val="32"/>
          <w:shd w:val="clear" w:color="auto" w:fill="FFFFFF"/>
        </w:rPr>
        <w:t>被访对象信息和特点，</w:t>
      </w:r>
      <w:r>
        <w:rPr>
          <w:rFonts w:hint="eastAsia" w:ascii="仿宋" w:hAnsi="仿宋" w:eastAsia="仿宋"/>
          <w:sz w:val="32"/>
          <w:szCs w:val="32"/>
        </w:rPr>
        <w:t>注重访谈实效；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考虑到交通便利等因素，</w:t>
      </w:r>
      <w:r>
        <w:rPr>
          <w:rFonts w:hint="eastAsia" w:ascii="仿宋" w:hAnsi="仿宋" w:eastAsia="仿宋"/>
          <w:sz w:val="32"/>
          <w:szCs w:val="32"/>
        </w:rPr>
        <w:t>学院可根据访谈对象实际情况调整团队人员构成。</w:t>
      </w:r>
    </w:p>
    <w:p w14:paraId="0CC8888B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2.访谈形式：</w:t>
      </w:r>
      <w:r>
        <w:rPr>
          <w:rFonts w:hint="eastAsia" w:ascii="仿宋" w:hAnsi="仿宋" w:eastAsia="仿宋" w:cs="仿宋"/>
          <w:color w:val="1C1F23"/>
          <w:kern w:val="0"/>
          <w:sz w:val="32"/>
          <w:szCs w:val="32"/>
          <w:shd w:val="clear" w:color="auto" w:fill="FFFFFF"/>
        </w:rPr>
        <w:t>一般为座谈、采访和学习参观等，以线下面对面访谈为主，辅以在线采访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EB40BCD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3.访谈任务：</w:t>
      </w:r>
      <w:r>
        <w:rPr>
          <w:rFonts w:hint="eastAsia" w:ascii="仿宋" w:hAnsi="仿宋" w:eastAsia="仿宋"/>
          <w:sz w:val="32"/>
          <w:szCs w:val="32"/>
        </w:rPr>
        <w:t>收集校友基本信息，按照访谈提纲和校友的具体情况、感兴趣的话题了解校友的成长经历和工作业绩并做好访谈记录，收集校友对母校祝福视频或题字、校友生活照和访谈现场照片各一张，撰写一篇2000字以上的校友访谈实录等；同时，可以收集整理杰出校友的事迹材料。</w:t>
      </w:r>
    </w:p>
    <w:p w14:paraId="05C0F8B1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4.材料整理：</w:t>
      </w:r>
      <w:r>
        <w:rPr>
          <w:rFonts w:hint="eastAsia" w:ascii="仿宋" w:hAnsi="仿宋" w:eastAsia="仿宋"/>
          <w:sz w:val="32"/>
          <w:szCs w:val="32"/>
        </w:rPr>
        <w:t>各访谈小组要做好访谈原始记录与素材收集整理工作，特别要做好访谈前期、访谈过程及访谈后期的文字、照片、音频、视频和校友寄语等材料的积累与整理，为撰写材料提供真实资料。</w:t>
      </w:r>
    </w:p>
    <w:p w14:paraId="0A951B20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.安全提示：</w:t>
      </w:r>
      <w:r>
        <w:rPr>
          <w:rFonts w:hint="eastAsia" w:ascii="仿宋" w:hAnsi="仿宋" w:eastAsia="仿宋"/>
          <w:sz w:val="32"/>
          <w:szCs w:val="32"/>
        </w:rPr>
        <w:t>在访谈过程中，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小组成员</w:t>
      </w:r>
      <w:r>
        <w:rPr>
          <w:rFonts w:hint="eastAsia" w:ascii="仿宋" w:hAnsi="仿宋" w:eastAsia="仿宋"/>
          <w:sz w:val="32"/>
          <w:szCs w:val="32"/>
        </w:rPr>
        <w:t>须强化安全意识，遵守交通规则,防盗防骗,避免与他人发生纠纷，有困难或疑惑及时联系指导老师或学院给予支持帮助；须注意形象、佩戴校徽、着装整洁、文明礼貌,充分展示个人良好素质和学校良好形象。</w:t>
      </w:r>
    </w:p>
    <w:p w14:paraId="5F95F4E4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39677D05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附件7：</w:t>
      </w:r>
    </w:p>
    <w:p w14:paraId="03B602D1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湖北医药学院校友访谈参考提纲</w:t>
      </w:r>
    </w:p>
    <w:p w14:paraId="0BB150B9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（一）求学经历回顾篇</w:t>
      </w:r>
    </w:p>
    <w:p w14:paraId="7E30ED4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1.请谈谈在湖医药学习和生活的记忆；您在校期间是否有不同于其他同学的求学经历？ </w:t>
      </w:r>
    </w:p>
    <w:p w14:paraId="5006492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2.在校期间您的班级、辅导员和老师对您产生了怎样的影响？ </w:t>
      </w:r>
    </w:p>
    <w:p w14:paraId="18DF6E0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3.在校期间您是否担任过学生干部或加入学生社团？发生过哪些故事？有什么体会和收获？ </w:t>
      </w:r>
    </w:p>
    <w:p w14:paraId="10A79D8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4.在校期间您是否参加过志愿服务和社会实践？具体是怎样的形式？有什么体会和收获？</w:t>
      </w:r>
    </w:p>
    <w:p w14:paraId="5FF2969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5.您在湖医药的大学生活中印象最深刻或影响最大的人和事？</w:t>
      </w:r>
    </w:p>
    <w:p w14:paraId="27FFC73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6.湖医药</w:t>
      </w:r>
      <w:r>
        <w:rPr>
          <w:rFonts w:ascii="仿宋" w:hAnsi="仿宋" w:eastAsia="仿宋"/>
          <w:sz w:val="30"/>
          <w:szCs w:val="30"/>
        </w:rPr>
        <w:t>在</w:t>
      </w:r>
      <w:r>
        <w:rPr>
          <w:rFonts w:hint="eastAsia" w:ascii="仿宋" w:hAnsi="仿宋" w:eastAsia="仿宋"/>
          <w:sz w:val="30"/>
          <w:szCs w:val="30"/>
        </w:rPr>
        <w:t>您的求学经历</w:t>
      </w:r>
      <w:r>
        <w:rPr>
          <w:rFonts w:ascii="仿宋" w:hAnsi="仿宋" w:eastAsia="仿宋"/>
          <w:sz w:val="30"/>
          <w:szCs w:val="30"/>
        </w:rPr>
        <w:t>中扮演什么样的角色？有什么独特的、</w:t>
      </w:r>
      <w:r>
        <w:rPr>
          <w:rFonts w:hint="eastAsia" w:ascii="仿宋" w:hAnsi="仿宋" w:eastAsia="仿宋"/>
          <w:sz w:val="30"/>
          <w:szCs w:val="30"/>
        </w:rPr>
        <w:t>不可替代或影响深远的意义</w:t>
      </w:r>
      <w:r>
        <w:rPr>
          <w:rFonts w:ascii="仿宋" w:hAnsi="仿宋" w:eastAsia="仿宋"/>
          <w:sz w:val="30"/>
          <w:szCs w:val="30"/>
        </w:rPr>
        <w:t>？</w:t>
      </w:r>
    </w:p>
    <w:p w14:paraId="1AE0521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7.在校期间</w:t>
      </w:r>
      <w:r>
        <w:rPr>
          <w:rFonts w:ascii="仿宋" w:hAnsi="仿宋" w:eastAsia="仿宋"/>
          <w:sz w:val="30"/>
          <w:szCs w:val="30"/>
        </w:rPr>
        <w:t>您对自己的未来的就业或者升学有没有一个比较清晰的规划？在此期间学校有没有提供过帮助？</w:t>
      </w:r>
    </w:p>
    <w:p w14:paraId="356F763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8.您对湖医药最满意的地方是什么？哪些地方还需要提升的？</w:t>
      </w:r>
    </w:p>
    <w:p w14:paraId="48E937BB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（二）事业发展感悟篇</w:t>
      </w:r>
    </w:p>
    <w:p w14:paraId="518BC43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1.您大学毕业后是继续求学深造还是选择就业？就业的第一份工作（单位）是什么？踏入社会您的体会是什么？</w:t>
      </w:r>
    </w:p>
    <w:p w14:paraId="21DD092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2.请谈谈您大学毕业后的工作经历及事业发展状况？有什么体会和感悟？</w:t>
      </w:r>
    </w:p>
    <w:p w14:paraId="76A1A86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</w:t>
      </w:r>
      <w:r>
        <w:rPr>
          <w:rFonts w:ascii="仿宋" w:hAnsi="仿宋" w:eastAsia="仿宋"/>
          <w:sz w:val="30"/>
          <w:szCs w:val="30"/>
        </w:rPr>
        <w:t>结合您的成长和就业经历，您认为当初在</w:t>
      </w:r>
      <w:r>
        <w:rPr>
          <w:rFonts w:hint="eastAsia" w:ascii="仿宋" w:hAnsi="仿宋" w:eastAsia="仿宋"/>
          <w:sz w:val="30"/>
          <w:szCs w:val="30"/>
        </w:rPr>
        <w:t>湖医药</w:t>
      </w:r>
      <w:r>
        <w:rPr>
          <w:rFonts w:ascii="仿宋" w:hAnsi="仿宋" w:eastAsia="仿宋"/>
          <w:sz w:val="30"/>
          <w:szCs w:val="30"/>
        </w:rPr>
        <w:t>所学知识</w:t>
      </w:r>
      <w:r>
        <w:rPr>
          <w:rFonts w:hint="eastAsia" w:ascii="仿宋" w:hAnsi="仿宋" w:eastAsia="仿宋"/>
          <w:sz w:val="30"/>
          <w:szCs w:val="30"/>
        </w:rPr>
        <w:t>和技能与</w:t>
      </w:r>
      <w:r>
        <w:rPr>
          <w:rFonts w:ascii="仿宋" w:hAnsi="仿宋" w:eastAsia="仿宋"/>
          <w:sz w:val="30"/>
          <w:szCs w:val="30"/>
        </w:rPr>
        <w:t>您现在</w:t>
      </w:r>
      <w:r>
        <w:rPr>
          <w:rFonts w:hint="eastAsia" w:ascii="仿宋" w:hAnsi="仿宋" w:eastAsia="仿宋"/>
          <w:sz w:val="30"/>
          <w:szCs w:val="30"/>
        </w:rPr>
        <w:t>工作所</w:t>
      </w:r>
      <w:r>
        <w:rPr>
          <w:rFonts w:ascii="仿宋" w:hAnsi="仿宋" w:eastAsia="仿宋"/>
          <w:sz w:val="30"/>
          <w:szCs w:val="30"/>
        </w:rPr>
        <w:t>用到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有哪些联系和区别？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511448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4.在事业发展中，湖医药给您的最独特的是什么？对您个人的发展有什么影响？ </w:t>
      </w:r>
    </w:p>
    <w:p w14:paraId="7EC66C4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5.请谈谈您现在所从事职业的行业现状，以及发展前景。</w:t>
      </w:r>
    </w:p>
    <w:p w14:paraId="25B341F9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（三）莘莘学子寄语篇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5B448B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1.大学期间，最应该为将来的事业与人生积累什么？请您从这个角度给现在的湖医药学生提出一些意见和建议。 </w:t>
      </w:r>
    </w:p>
    <w:p w14:paraId="08C75E2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2.您对德、智、体、美、劳协调全面发展有着怎样的理解？ </w:t>
      </w:r>
    </w:p>
    <w:p w14:paraId="29DF73E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3.您对学生毕业后流向是什么观点？（考研深造，就业，去基层、去西部等） </w:t>
      </w:r>
    </w:p>
    <w:p w14:paraId="45F2BC7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4.您理解的“湖医药精神”是什么？ </w:t>
      </w:r>
    </w:p>
    <w:p w14:paraId="517FB31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5.您认为“湖医药人”应该如何选择人生道路？</w:t>
      </w:r>
    </w:p>
    <w:p w14:paraId="7855508D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（四）校友生活体会篇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46E7229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1.谈谈您的兴趣爱好。 </w:t>
      </w:r>
    </w:p>
    <w:p w14:paraId="0B57520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2.您有哪些难忘的生活经历或故事，有什么感受？</w:t>
      </w:r>
    </w:p>
    <w:p w14:paraId="0D8C73B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3.谈谈您对待事业与家庭或工作与生活的态度。</w:t>
      </w:r>
    </w:p>
    <w:p w14:paraId="08628521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（五）母校六十华诞之际，请为母校建言</w:t>
      </w:r>
    </w:p>
    <w:p w14:paraId="21D44EA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1.您对湖医药建设“双一流”大学有什么建议？ </w:t>
      </w:r>
    </w:p>
    <w:p w14:paraId="5A87319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2.您对湖医药六十周年校庆工作有什么建议？ </w:t>
      </w:r>
    </w:p>
    <w:p w14:paraId="19A8D26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3.您对湖医药今后的人才培养和就业引导有怎样的建议？  </w:t>
      </w:r>
    </w:p>
    <w:p w14:paraId="4396DC52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</w:t>
      </w:r>
      <w:r>
        <w:rPr>
          <w:rFonts w:hint="eastAsia" w:ascii="仿宋" w:hAnsi="仿宋" w:eastAsia="仿宋"/>
          <w:sz w:val="30"/>
          <w:szCs w:val="30"/>
        </w:rPr>
        <w:t>各院系及访谈小组可根据校友具体情况和学生思考，在此参考提纲的基础上适当调整。</w:t>
      </w:r>
    </w:p>
    <w:p w14:paraId="09624AD8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附件8：</w:t>
      </w:r>
    </w:p>
    <w:p w14:paraId="5C3A565E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湖北医药学院校友访谈工作介绍信</w:t>
      </w:r>
    </w:p>
    <w:p w14:paraId="62192BCF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校友：</w:t>
      </w:r>
    </w:p>
    <w:p w14:paraId="3F909264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 xml:space="preserve">    你好！2025年11月8日，湖北医药学院将迎来建校六十周年庆典。为密切与广大校友的联系，传递母校对校友的问候，探访校友成长足迹，讲好校友奋进故事，以优秀校友凸显学校办学成果、激励广大师生员工，学校特组织开展校友访谈活动。</w:t>
      </w:r>
    </w:p>
    <w:p w14:paraId="74EC2539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 xml:space="preserve">    根据学校统一安排，</w:t>
      </w:r>
      <w:r>
        <w:rPr>
          <w:rFonts w:hint="eastAsia" w:ascii="仿宋" w:hAnsi="仿宋" w:eastAsia="仿宋" w:cs="仿宋"/>
          <w:color w:val="1C1F2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等四位老师及学生组成的访谈小组将于</w:t>
      </w:r>
      <w:r>
        <w:rPr>
          <w:rFonts w:hint="eastAsia" w:ascii="仿宋" w:hAnsi="仿宋" w:eastAsia="仿宋" w:cs="仿宋"/>
          <w:color w:val="1C1F2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1C1F2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日（上午/下午）对您进行访谈，请给予支持配合。谢谢！</w:t>
      </w:r>
    </w:p>
    <w:p w14:paraId="40FF7F03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6B6D5651">
      <w:pPr>
        <w:pStyle w:val="6"/>
        <w:shd w:val="clear" w:color="auto" w:fill="FFFFFF"/>
        <w:spacing w:before="0" w:beforeAutospacing="0" w:after="0" w:afterAutospacing="0"/>
        <w:rPr>
          <w:rFonts w:ascii="黑体" w:hAnsi="黑体" w:eastAsia="黑体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1C1F23"/>
          <w:sz w:val="32"/>
          <w:szCs w:val="32"/>
          <w:shd w:val="clear" w:color="auto" w:fill="FFFFFF"/>
        </w:rPr>
        <w:t>附：校友访谈志愿者团队信息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276"/>
        <w:gridCol w:w="2268"/>
        <w:gridCol w:w="1806"/>
        <w:gridCol w:w="2126"/>
      </w:tblGrid>
      <w:tr w14:paraId="1F79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 w14:paraId="20B4D29D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团队分工</w:t>
            </w:r>
          </w:p>
        </w:tc>
        <w:tc>
          <w:tcPr>
            <w:tcW w:w="1276" w:type="dxa"/>
            <w:vAlign w:val="center"/>
          </w:tcPr>
          <w:p w14:paraId="6E2FEC5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3485D8E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学院或专业班级</w:t>
            </w:r>
          </w:p>
        </w:tc>
        <w:tc>
          <w:tcPr>
            <w:tcW w:w="1806" w:type="dxa"/>
            <w:vAlign w:val="center"/>
          </w:tcPr>
          <w:p w14:paraId="1AD0A0B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2CF44A3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电子邮箱</w:t>
            </w:r>
          </w:p>
        </w:tc>
      </w:tr>
      <w:tr w14:paraId="4F26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 w14:paraId="1A4C8BEA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指导老师</w:t>
            </w:r>
          </w:p>
        </w:tc>
        <w:tc>
          <w:tcPr>
            <w:tcW w:w="1276" w:type="dxa"/>
            <w:vAlign w:val="center"/>
          </w:tcPr>
          <w:p w14:paraId="67C40886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DAB1BF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02EA21C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76924FF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1A2F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 w14:paraId="0C5018A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队长</w:t>
            </w:r>
          </w:p>
        </w:tc>
        <w:tc>
          <w:tcPr>
            <w:tcW w:w="1276" w:type="dxa"/>
            <w:vAlign w:val="center"/>
          </w:tcPr>
          <w:p w14:paraId="1F87BC97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B501FC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225E5633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E712310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26BB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 w14:paraId="039FECB2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队员1</w:t>
            </w:r>
          </w:p>
        </w:tc>
        <w:tc>
          <w:tcPr>
            <w:tcW w:w="1276" w:type="dxa"/>
            <w:vAlign w:val="center"/>
          </w:tcPr>
          <w:p w14:paraId="7B2FE713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3C4FC0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10F0BCEE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B8D840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545C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 w14:paraId="50E654F3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队员2</w:t>
            </w:r>
          </w:p>
        </w:tc>
        <w:tc>
          <w:tcPr>
            <w:tcW w:w="1276" w:type="dxa"/>
            <w:vAlign w:val="center"/>
          </w:tcPr>
          <w:p w14:paraId="52A9742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D649B9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635D7925">
            <w:pPr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DDA7B3">
            <w:pPr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</w:tbl>
    <w:p w14:paraId="50EF2BB5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5298D85A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11A8ABE0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 xml:space="preserve">                                       湖北医药学院</w:t>
      </w:r>
    </w:p>
    <w:p w14:paraId="26BB1467">
      <w:pPr>
        <w:pStyle w:val="6"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 xml:space="preserve">                                      2025年1月10日</w:t>
      </w:r>
    </w:p>
    <w:p w14:paraId="559779FB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691A7AB5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附件9：</w:t>
      </w:r>
    </w:p>
    <w:p w14:paraId="7B7F27A0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湖北医药学院访谈校友基本信息登记表</w:t>
      </w:r>
    </w:p>
    <w:tbl>
      <w:tblPr>
        <w:tblStyle w:val="8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92"/>
        <w:gridCol w:w="611"/>
        <w:gridCol w:w="947"/>
        <w:gridCol w:w="511"/>
        <w:gridCol w:w="1048"/>
        <w:gridCol w:w="329"/>
        <w:gridCol w:w="1229"/>
        <w:gridCol w:w="371"/>
        <w:gridCol w:w="810"/>
        <w:gridCol w:w="377"/>
        <w:gridCol w:w="475"/>
        <w:gridCol w:w="1084"/>
      </w:tblGrid>
      <w:tr w14:paraId="2C16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vAlign w:val="center"/>
          </w:tcPr>
          <w:p w14:paraId="16E495B1">
            <w:pPr>
              <w:spacing w:line="2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校</w:t>
            </w:r>
          </w:p>
          <w:p w14:paraId="15999A07">
            <w:pPr>
              <w:spacing w:line="2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友</w:t>
            </w:r>
          </w:p>
          <w:p w14:paraId="0C086EAD">
            <w:pPr>
              <w:spacing w:line="2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基</w:t>
            </w:r>
          </w:p>
          <w:p w14:paraId="22430330">
            <w:pPr>
              <w:spacing w:line="2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本</w:t>
            </w:r>
          </w:p>
          <w:p w14:paraId="3309BE30">
            <w:pPr>
              <w:spacing w:line="2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信</w:t>
            </w:r>
          </w:p>
          <w:p w14:paraId="436DDF80">
            <w:pPr>
              <w:spacing w:line="2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息</w:t>
            </w:r>
          </w:p>
        </w:tc>
        <w:tc>
          <w:tcPr>
            <w:tcW w:w="1503" w:type="dxa"/>
            <w:gridSpan w:val="2"/>
            <w:vAlign w:val="center"/>
          </w:tcPr>
          <w:p w14:paraId="1BC52583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14:paraId="3F199624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F955E42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14:paraId="59A17243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vMerge w:val="restart"/>
            <w:vAlign w:val="center"/>
          </w:tcPr>
          <w:p w14:paraId="13280920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2A9A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 w14:paraId="0FEB4440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79E8319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 w14:paraId="0EACF292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1C133F3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14:paraId="3622A94F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vMerge w:val="continue"/>
            <w:vAlign w:val="center"/>
          </w:tcPr>
          <w:p w14:paraId="3D11D823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61B6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 w14:paraId="5ADD5C68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B26A408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民族</w:t>
            </w:r>
          </w:p>
        </w:tc>
        <w:tc>
          <w:tcPr>
            <w:tcW w:w="1458" w:type="dxa"/>
            <w:gridSpan w:val="2"/>
            <w:vAlign w:val="center"/>
          </w:tcPr>
          <w:p w14:paraId="6CB15C5B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9986C5E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gridSpan w:val="3"/>
            <w:vAlign w:val="center"/>
          </w:tcPr>
          <w:p w14:paraId="1FE57A04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vMerge w:val="continue"/>
            <w:vAlign w:val="center"/>
          </w:tcPr>
          <w:p w14:paraId="6C6CCED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32B1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 w14:paraId="477DF459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98A5227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入学时间</w:t>
            </w:r>
          </w:p>
        </w:tc>
        <w:tc>
          <w:tcPr>
            <w:tcW w:w="1458" w:type="dxa"/>
            <w:gridSpan w:val="2"/>
            <w:vAlign w:val="center"/>
          </w:tcPr>
          <w:p w14:paraId="4CFC6E0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CB5319D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毕业时间</w:t>
            </w:r>
          </w:p>
        </w:tc>
        <w:tc>
          <w:tcPr>
            <w:tcW w:w="1600" w:type="dxa"/>
            <w:gridSpan w:val="2"/>
            <w:vAlign w:val="center"/>
          </w:tcPr>
          <w:p w14:paraId="6D5D3BFB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3668704C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毕业学历</w:t>
            </w:r>
          </w:p>
        </w:tc>
        <w:tc>
          <w:tcPr>
            <w:tcW w:w="1084" w:type="dxa"/>
            <w:vAlign w:val="center"/>
          </w:tcPr>
          <w:p w14:paraId="11C17420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6B51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 w14:paraId="27B9B0D5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29B7E21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院 系</w:t>
            </w:r>
          </w:p>
        </w:tc>
        <w:tc>
          <w:tcPr>
            <w:tcW w:w="1458" w:type="dxa"/>
            <w:gridSpan w:val="2"/>
            <w:vAlign w:val="center"/>
          </w:tcPr>
          <w:p w14:paraId="19BDF3B3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756A136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 业</w:t>
            </w:r>
          </w:p>
        </w:tc>
        <w:tc>
          <w:tcPr>
            <w:tcW w:w="1600" w:type="dxa"/>
            <w:gridSpan w:val="2"/>
            <w:vAlign w:val="center"/>
          </w:tcPr>
          <w:p w14:paraId="50CCED60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0B81EA84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辅导员姓名</w:t>
            </w:r>
          </w:p>
        </w:tc>
        <w:tc>
          <w:tcPr>
            <w:tcW w:w="1084" w:type="dxa"/>
            <w:vAlign w:val="center"/>
          </w:tcPr>
          <w:p w14:paraId="274E77D5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7F3C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 w14:paraId="552EB58C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FCDEAC7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4"/>
            <w:vAlign w:val="center"/>
          </w:tcPr>
          <w:p w14:paraId="0AB0BC52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349C9EB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职务或职称</w:t>
            </w:r>
          </w:p>
        </w:tc>
        <w:tc>
          <w:tcPr>
            <w:tcW w:w="1936" w:type="dxa"/>
            <w:gridSpan w:val="3"/>
            <w:vAlign w:val="center"/>
          </w:tcPr>
          <w:p w14:paraId="04D5B2BE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56D4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 w14:paraId="467D2A64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DB02284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gridSpan w:val="4"/>
            <w:vAlign w:val="center"/>
          </w:tcPr>
          <w:p w14:paraId="63A495C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EEEC6D5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校友邮箱</w:t>
            </w:r>
          </w:p>
        </w:tc>
        <w:tc>
          <w:tcPr>
            <w:tcW w:w="1936" w:type="dxa"/>
            <w:gridSpan w:val="3"/>
            <w:vAlign w:val="center"/>
          </w:tcPr>
          <w:p w14:paraId="73342BB4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796B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666" w:type="dxa"/>
            <w:vAlign w:val="center"/>
          </w:tcPr>
          <w:p w14:paraId="0BDD9E1E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校友简历</w:t>
            </w:r>
          </w:p>
        </w:tc>
        <w:tc>
          <w:tcPr>
            <w:tcW w:w="8684" w:type="dxa"/>
            <w:gridSpan w:val="12"/>
          </w:tcPr>
          <w:p w14:paraId="32B43562"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306C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666" w:type="dxa"/>
            <w:vAlign w:val="center"/>
          </w:tcPr>
          <w:p w14:paraId="3F61C55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成果奖励</w:t>
            </w:r>
          </w:p>
        </w:tc>
        <w:tc>
          <w:tcPr>
            <w:tcW w:w="8684" w:type="dxa"/>
            <w:gridSpan w:val="12"/>
          </w:tcPr>
          <w:p w14:paraId="4558BE7D"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4F3A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8" w:type="dxa"/>
            <w:gridSpan w:val="2"/>
            <w:vAlign w:val="center"/>
          </w:tcPr>
          <w:p w14:paraId="7A143F87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访谈人</w:t>
            </w:r>
          </w:p>
        </w:tc>
        <w:tc>
          <w:tcPr>
            <w:tcW w:w="1558" w:type="dxa"/>
            <w:gridSpan w:val="2"/>
            <w:vAlign w:val="center"/>
          </w:tcPr>
          <w:p w14:paraId="061ED13C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4DB596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学院/专业</w:t>
            </w:r>
          </w:p>
        </w:tc>
        <w:tc>
          <w:tcPr>
            <w:tcW w:w="1558" w:type="dxa"/>
            <w:gridSpan w:val="2"/>
            <w:vAlign w:val="center"/>
          </w:tcPr>
          <w:p w14:paraId="798D9780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6451656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gridSpan w:val="2"/>
            <w:vAlign w:val="center"/>
          </w:tcPr>
          <w:p w14:paraId="08D5E49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610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8" w:type="dxa"/>
            <w:gridSpan w:val="2"/>
            <w:vAlign w:val="center"/>
          </w:tcPr>
          <w:p w14:paraId="48A072F1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访谈时间</w:t>
            </w:r>
          </w:p>
        </w:tc>
        <w:tc>
          <w:tcPr>
            <w:tcW w:w="1558" w:type="dxa"/>
            <w:gridSpan w:val="2"/>
            <w:vAlign w:val="center"/>
          </w:tcPr>
          <w:p w14:paraId="02E7F0A1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4A9967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访谈地点</w:t>
            </w:r>
          </w:p>
        </w:tc>
        <w:tc>
          <w:tcPr>
            <w:tcW w:w="1558" w:type="dxa"/>
            <w:gridSpan w:val="2"/>
            <w:vAlign w:val="center"/>
          </w:tcPr>
          <w:p w14:paraId="6B05F64E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59776FE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访谈方式</w:t>
            </w:r>
          </w:p>
        </w:tc>
        <w:tc>
          <w:tcPr>
            <w:tcW w:w="1559" w:type="dxa"/>
            <w:gridSpan w:val="2"/>
            <w:vAlign w:val="center"/>
          </w:tcPr>
          <w:p w14:paraId="548E3A78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 w14:paraId="32F38F4C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</w:p>
    <w:p w14:paraId="2CE5934D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1C1F2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C1F23"/>
          <w:sz w:val="32"/>
          <w:szCs w:val="32"/>
          <w:shd w:val="clear" w:color="auto" w:fill="FFFFFF"/>
        </w:rPr>
        <w:t>附件10：</w:t>
      </w:r>
    </w:p>
    <w:p w14:paraId="5D429022">
      <w:pPr>
        <w:pStyle w:val="6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1C1F23"/>
          <w:sz w:val="36"/>
          <w:szCs w:val="36"/>
          <w:shd w:val="clear" w:color="auto" w:fill="FFFFFF"/>
        </w:rPr>
        <w:t>湖北医药学院校友访谈实录参考模板</w:t>
      </w:r>
    </w:p>
    <w:p w14:paraId="0EEDC43A"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 w14:paraId="5479CC46"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主标题（方正小标宋简体二号）</w:t>
      </w:r>
    </w:p>
    <w:p w14:paraId="3F912A07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——xx（姓名）校友访谈实录</w:t>
      </w:r>
    </w:p>
    <w:p w14:paraId="6B2A0C51">
      <w:pPr>
        <w:spacing w:line="560" w:lineRule="exact"/>
        <w:ind w:firstLine="643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校友照片：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近照（半身照或生活照）</w:t>
      </w:r>
    </w:p>
    <w:p w14:paraId="35A74AD8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基本信息：</w:t>
      </w:r>
      <w:r>
        <w:rPr>
          <w:rFonts w:hint="eastAsia" w:ascii="仿宋" w:hAnsi="仿宋" w:eastAsia="仿宋"/>
          <w:color w:val="FF0000"/>
          <w:sz w:val="32"/>
          <w:szCs w:val="32"/>
        </w:rPr>
        <w:t>姓名、性别、民族、毕业年级专业、工作单位及职务职称等；以及学习深造经历。</w:t>
      </w:r>
    </w:p>
    <w:p w14:paraId="21763BF7">
      <w:pPr>
        <w:pStyle w:val="6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获奖情况：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（最重要的1</w:t>
      </w:r>
      <w:r>
        <w:rPr>
          <w:rFonts w:ascii="仿宋" w:hAnsi="仿宋" w:eastAsia="仿宋"/>
          <w:color w:val="000000" w:themeColor="text1"/>
          <w:sz w:val="32"/>
          <w:szCs w:val="32"/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项）</w:t>
      </w:r>
    </w:p>
    <w:p w14:paraId="450BE0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示例：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1.xx年，获xx奖；</w:t>
      </w:r>
    </w:p>
    <w:p w14:paraId="64768AA4"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2.xx年，被评为xx；</w:t>
      </w:r>
    </w:p>
    <w:p w14:paraId="5CD9820D"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3.xx年，被授予xx。</w:t>
      </w:r>
    </w:p>
    <w:p w14:paraId="0F4DDE75">
      <w:pPr>
        <w:widowControl/>
        <w:shd w:val="clear" w:color="auto" w:fill="FFFFFF"/>
        <w:spacing w:line="560" w:lineRule="exact"/>
        <w:ind w:left="105" w:leftChars="50" w:firstLine="1600" w:firstLineChars="5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.</w:t>
      </w:r>
      <w:r>
        <w:rPr>
          <w:rFonts w:ascii="仿宋" w:hAnsi="仿宋" w:eastAsia="仿宋" w:cs="宋体"/>
          <w:color w:val="FF0000"/>
          <w:kern w:val="0"/>
          <w:sz w:val="32"/>
          <w:szCs w:val="32"/>
        </w:rPr>
        <w:t>.....</w:t>
      </w:r>
    </w:p>
    <w:p w14:paraId="3D2D464D"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实录内容：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（突出“我”和湖医药，主要分为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u w:val="single"/>
        </w:rPr>
        <w:t>认识湖医药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u w:val="single"/>
        </w:rPr>
        <w:t>感恩湖医药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u w:val="single"/>
        </w:rPr>
        <w:t>寄语湖医药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等版块）</w:t>
      </w:r>
    </w:p>
    <w:p w14:paraId="528EDDF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正文部分使用仿宋G</w:t>
      </w:r>
      <w:r>
        <w:rPr>
          <w:rFonts w:ascii="仿宋" w:hAnsi="仿宋" w:eastAsia="仿宋" w:cs="宋体"/>
          <w:color w:val="FF0000"/>
          <w:kern w:val="0"/>
          <w:sz w:val="32"/>
          <w:szCs w:val="32"/>
        </w:rPr>
        <w:t>B2312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字体，三号字，两端对齐，首行缩进2个字符，行间距2</w:t>
      </w:r>
      <w:r>
        <w:rPr>
          <w:rFonts w:ascii="仿宋" w:hAnsi="仿宋" w:eastAsia="仿宋" w:cs="宋体"/>
          <w:color w:val="FF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磅；小标题为黑体三号。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E7504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12E0D8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F87F"/>
    <w:multiLevelType w:val="singleLevel"/>
    <w:tmpl w:val="0671F87F"/>
    <w:lvl w:ilvl="0" w:tentative="0">
      <w:start w:val="1"/>
      <w:numFmt w:val="chineseCounting"/>
      <w:suff w:val="nothing"/>
      <w:lvlText w:val="%1、"/>
      <w:lvlJc w:val="left"/>
      <w:rPr>
        <w:rFonts w:hint="eastAsia" w:ascii="方正黑体简体" w:hAnsi="方正黑体简体" w:eastAsia="方正黑体简体" w:cs="方正黑体简体"/>
        <w:lang w:val="en-US"/>
      </w:rPr>
    </w:lvl>
  </w:abstractNum>
  <w:abstractNum w:abstractNumId="1">
    <w:nsid w:val="21101D15"/>
    <w:multiLevelType w:val="multilevel"/>
    <w:tmpl w:val="21101D1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BEDBC"/>
    <w:multiLevelType w:val="singleLevel"/>
    <w:tmpl w:val="2F6BEDBC"/>
    <w:lvl w:ilvl="0" w:tentative="0">
      <w:start w:val="1"/>
      <w:numFmt w:val="chineseCounting"/>
      <w:suff w:val="nothing"/>
      <w:lvlText w:val="（%1）"/>
      <w:lvlJc w:val="left"/>
      <w:rPr>
        <w:rFonts w:hint="eastAsia" w:ascii="方正黑体简体" w:hAnsi="方正黑体简体" w:eastAsia="方正黑体简体" w:cs="方正黑体简体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zYTZlMTQwYmI0ZTU3ZGNiMDUxOGFkYTZhMzhhYjEifQ=="/>
  </w:docVars>
  <w:rsids>
    <w:rsidRoot w:val="00F9648C"/>
    <w:rsid w:val="0001049C"/>
    <w:rsid w:val="00025276"/>
    <w:rsid w:val="00044B9A"/>
    <w:rsid w:val="00052E45"/>
    <w:rsid w:val="00056D91"/>
    <w:rsid w:val="000B075D"/>
    <w:rsid w:val="000C6F13"/>
    <w:rsid w:val="000D28D5"/>
    <w:rsid w:val="000E18F0"/>
    <w:rsid w:val="000E2FFB"/>
    <w:rsid w:val="001023A3"/>
    <w:rsid w:val="0018227D"/>
    <w:rsid w:val="00197C9D"/>
    <w:rsid w:val="001A144B"/>
    <w:rsid w:val="001A6500"/>
    <w:rsid w:val="001B7436"/>
    <w:rsid w:val="001D4C14"/>
    <w:rsid w:val="001F1CE9"/>
    <w:rsid w:val="0021055B"/>
    <w:rsid w:val="00227D0A"/>
    <w:rsid w:val="002472EF"/>
    <w:rsid w:val="00247F16"/>
    <w:rsid w:val="0026078C"/>
    <w:rsid w:val="002E22CC"/>
    <w:rsid w:val="002F5A1B"/>
    <w:rsid w:val="00331391"/>
    <w:rsid w:val="003449C9"/>
    <w:rsid w:val="00365961"/>
    <w:rsid w:val="003678E2"/>
    <w:rsid w:val="00383B5D"/>
    <w:rsid w:val="003901FB"/>
    <w:rsid w:val="003C711C"/>
    <w:rsid w:val="003F4668"/>
    <w:rsid w:val="00401BE4"/>
    <w:rsid w:val="00430983"/>
    <w:rsid w:val="00430E4D"/>
    <w:rsid w:val="00430FCB"/>
    <w:rsid w:val="00437E8B"/>
    <w:rsid w:val="0044157B"/>
    <w:rsid w:val="004516E3"/>
    <w:rsid w:val="004A4AAE"/>
    <w:rsid w:val="004A7C84"/>
    <w:rsid w:val="0050442D"/>
    <w:rsid w:val="00541292"/>
    <w:rsid w:val="00565213"/>
    <w:rsid w:val="005812EC"/>
    <w:rsid w:val="0058695A"/>
    <w:rsid w:val="00591834"/>
    <w:rsid w:val="00592E42"/>
    <w:rsid w:val="005A603F"/>
    <w:rsid w:val="005B3D53"/>
    <w:rsid w:val="005D34D2"/>
    <w:rsid w:val="00606C34"/>
    <w:rsid w:val="00614734"/>
    <w:rsid w:val="006327E5"/>
    <w:rsid w:val="00645902"/>
    <w:rsid w:val="006B1702"/>
    <w:rsid w:val="006D1CDF"/>
    <w:rsid w:val="006E4181"/>
    <w:rsid w:val="006F1272"/>
    <w:rsid w:val="006F230A"/>
    <w:rsid w:val="00712FE9"/>
    <w:rsid w:val="00725074"/>
    <w:rsid w:val="00751C4D"/>
    <w:rsid w:val="00781CC6"/>
    <w:rsid w:val="00783AED"/>
    <w:rsid w:val="007A07E2"/>
    <w:rsid w:val="007A62A6"/>
    <w:rsid w:val="007C6C40"/>
    <w:rsid w:val="008156EC"/>
    <w:rsid w:val="00835B18"/>
    <w:rsid w:val="00854A20"/>
    <w:rsid w:val="008A38EC"/>
    <w:rsid w:val="008B3044"/>
    <w:rsid w:val="008E3687"/>
    <w:rsid w:val="008F07C7"/>
    <w:rsid w:val="00925CCC"/>
    <w:rsid w:val="00941391"/>
    <w:rsid w:val="00942DA9"/>
    <w:rsid w:val="009451DA"/>
    <w:rsid w:val="009548E6"/>
    <w:rsid w:val="00962692"/>
    <w:rsid w:val="00982F55"/>
    <w:rsid w:val="009C5CDD"/>
    <w:rsid w:val="00A01F10"/>
    <w:rsid w:val="00A06AAF"/>
    <w:rsid w:val="00A120A8"/>
    <w:rsid w:val="00A47742"/>
    <w:rsid w:val="00A653B9"/>
    <w:rsid w:val="00A9400B"/>
    <w:rsid w:val="00AB3A84"/>
    <w:rsid w:val="00AB7380"/>
    <w:rsid w:val="00B04CF9"/>
    <w:rsid w:val="00B234DB"/>
    <w:rsid w:val="00B567DA"/>
    <w:rsid w:val="00B63092"/>
    <w:rsid w:val="00BA5F92"/>
    <w:rsid w:val="00BC0F23"/>
    <w:rsid w:val="00BE4829"/>
    <w:rsid w:val="00BF326C"/>
    <w:rsid w:val="00BF76B7"/>
    <w:rsid w:val="00C15A91"/>
    <w:rsid w:val="00C17247"/>
    <w:rsid w:val="00C61D70"/>
    <w:rsid w:val="00C64954"/>
    <w:rsid w:val="00C66099"/>
    <w:rsid w:val="00C729E3"/>
    <w:rsid w:val="00C76899"/>
    <w:rsid w:val="00C916AA"/>
    <w:rsid w:val="00CA12C9"/>
    <w:rsid w:val="00CB73D9"/>
    <w:rsid w:val="00CC54C2"/>
    <w:rsid w:val="00CD65C5"/>
    <w:rsid w:val="00CF2641"/>
    <w:rsid w:val="00D2708C"/>
    <w:rsid w:val="00D7059A"/>
    <w:rsid w:val="00DB0BDD"/>
    <w:rsid w:val="00DB34E1"/>
    <w:rsid w:val="00DC10AD"/>
    <w:rsid w:val="00DD6BFD"/>
    <w:rsid w:val="00DF7093"/>
    <w:rsid w:val="00E36918"/>
    <w:rsid w:val="00E857A4"/>
    <w:rsid w:val="00EA2D46"/>
    <w:rsid w:val="00EA45F1"/>
    <w:rsid w:val="00EA6307"/>
    <w:rsid w:val="00EB5E0C"/>
    <w:rsid w:val="00ED0293"/>
    <w:rsid w:val="00ED3487"/>
    <w:rsid w:val="00EE7E00"/>
    <w:rsid w:val="00EF0F63"/>
    <w:rsid w:val="00EF17DA"/>
    <w:rsid w:val="00F04EAF"/>
    <w:rsid w:val="00F0670B"/>
    <w:rsid w:val="00F07D76"/>
    <w:rsid w:val="00F07E5C"/>
    <w:rsid w:val="00F10CF3"/>
    <w:rsid w:val="00F4214B"/>
    <w:rsid w:val="00F561E5"/>
    <w:rsid w:val="00F747D9"/>
    <w:rsid w:val="00F77D1A"/>
    <w:rsid w:val="00F85F03"/>
    <w:rsid w:val="00F962A9"/>
    <w:rsid w:val="00F9648C"/>
    <w:rsid w:val="00FC2698"/>
    <w:rsid w:val="01BD7A4F"/>
    <w:rsid w:val="03181C6E"/>
    <w:rsid w:val="035C6DF3"/>
    <w:rsid w:val="03E47453"/>
    <w:rsid w:val="070B4DB8"/>
    <w:rsid w:val="08EF1DD1"/>
    <w:rsid w:val="0A986D5D"/>
    <w:rsid w:val="0C1666D9"/>
    <w:rsid w:val="0C363CE0"/>
    <w:rsid w:val="0C46477C"/>
    <w:rsid w:val="0FDF3286"/>
    <w:rsid w:val="104A45C3"/>
    <w:rsid w:val="10881B8F"/>
    <w:rsid w:val="113F222E"/>
    <w:rsid w:val="13CE5AEB"/>
    <w:rsid w:val="14411E19"/>
    <w:rsid w:val="144E09DA"/>
    <w:rsid w:val="14C8078D"/>
    <w:rsid w:val="14FD4AED"/>
    <w:rsid w:val="150C1BB9"/>
    <w:rsid w:val="16837C72"/>
    <w:rsid w:val="179660A2"/>
    <w:rsid w:val="19037FE5"/>
    <w:rsid w:val="19C63C56"/>
    <w:rsid w:val="1B9E5DA3"/>
    <w:rsid w:val="1BA073E1"/>
    <w:rsid w:val="1D4F1A4B"/>
    <w:rsid w:val="1ECB3353"/>
    <w:rsid w:val="1ECD2CBB"/>
    <w:rsid w:val="205630F0"/>
    <w:rsid w:val="20C067BC"/>
    <w:rsid w:val="22370D00"/>
    <w:rsid w:val="22A46395"/>
    <w:rsid w:val="23A8732A"/>
    <w:rsid w:val="25BE6D93"/>
    <w:rsid w:val="26932E57"/>
    <w:rsid w:val="26A81F39"/>
    <w:rsid w:val="27253AF7"/>
    <w:rsid w:val="27D44D8A"/>
    <w:rsid w:val="29D05CC2"/>
    <w:rsid w:val="2D9139BA"/>
    <w:rsid w:val="2E8959D2"/>
    <w:rsid w:val="300A7A53"/>
    <w:rsid w:val="308B46F0"/>
    <w:rsid w:val="30FE4232"/>
    <w:rsid w:val="318D198F"/>
    <w:rsid w:val="31B84118"/>
    <w:rsid w:val="33D740F0"/>
    <w:rsid w:val="346F73CA"/>
    <w:rsid w:val="348E7012"/>
    <w:rsid w:val="35D5640E"/>
    <w:rsid w:val="370232C5"/>
    <w:rsid w:val="37492C0F"/>
    <w:rsid w:val="38082ACA"/>
    <w:rsid w:val="38364DEC"/>
    <w:rsid w:val="3995038E"/>
    <w:rsid w:val="39FA28E7"/>
    <w:rsid w:val="3BDF7FE6"/>
    <w:rsid w:val="3C0F68E7"/>
    <w:rsid w:val="3DA74B34"/>
    <w:rsid w:val="41847666"/>
    <w:rsid w:val="42154762"/>
    <w:rsid w:val="436B721D"/>
    <w:rsid w:val="48BC4637"/>
    <w:rsid w:val="48D02E4A"/>
    <w:rsid w:val="4A0D403A"/>
    <w:rsid w:val="4C3D5337"/>
    <w:rsid w:val="4D385DA6"/>
    <w:rsid w:val="4ECF3EEA"/>
    <w:rsid w:val="4F920315"/>
    <w:rsid w:val="4F9C7E59"/>
    <w:rsid w:val="516E79EA"/>
    <w:rsid w:val="52193D66"/>
    <w:rsid w:val="530A3743"/>
    <w:rsid w:val="5503669C"/>
    <w:rsid w:val="551B1C37"/>
    <w:rsid w:val="563D3E2F"/>
    <w:rsid w:val="56A1616C"/>
    <w:rsid w:val="58F33E28"/>
    <w:rsid w:val="59080725"/>
    <w:rsid w:val="599D72E3"/>
    <w:rsid w:val="5B2353A2"/>
    <w:rsid w:val="5B834E86"/>
    <w:rsid w:val="5C2C4ED2"/>
    <w:rsid w:val="5E532442"/>
    <w:rsid w:val="5ECE3876"/>
    <w:rsid w:val="61736988"/>
    <w:rsid w:val="61A01668"/>
    <w:rsid w:val="63892F77"/>
    <w:rsid w:val="648275DD"/>
    <w:rsid w:val="659D6678"/>
    <w:rsid w:val="6616621C"/>
    <w:rsid w:val="68B47F81"/>
    <w:rsid w:val="6BCB4603"/>
    <w:rsid w:val="6C47110C"/>
    <w:rsid w:val="6D7221B9"/>
    <w:rsid w:val="6E14501E"/>
    <w:rsid w:val="6E217E67"/>
    <w:rsid w:val="6FD131C7"/>
    <w:rsid w:val="6FE65DEA"/>
    <w:rsid w:val="745A3DBA"/>
    <w:rsid w:val="75267B11"/>
    <w:rsid w:val="752A2866"/>
    <w:rsid w:val="753B1D32"/>
    <w:rsid w:val="75F145C2"/>
    <w:rsid w:val="75F32E69"/>
    <w:rsid w:val="76DB492B"/>
    <w:rsid w:val="79EE0397"/>
    <w:rsid w:val="7D6C09D3"/>
    <w:rsid w:val="7ED666AC"/>
    <w:rsid w:val="7EE62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标题 3 Char"/>
    <w:basedOn w:val="9"/>
    <w:link w:val="2"/>
    <w:uiPriority w:val="9"/>
    <w:rPr>
      <w:rFonts w:ascii="宋体" w:hAnsi="宋体" w:cs="宋体"/>
      <w:b/>
      <w:bCs/>
      <w:sz w:val="27"/>
      <w:szCs w:val="27"/>
    </w:rPr>
  </w:style>
  <w:style w:type="character" w:customStyle="1" w:styleId="14">
    <w:name w:val="页眉 Char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D4539-3BC6-42EC-99EB-E244B5062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16</Pages>
  <Words>5202</Words>
  <Characters>5423</Characters>
  <Lines>47</Lines>
  <Paragraphs>13</Paragraphs>
  <TotalTime>1292</TotalTime>
  <ScaleCrop>false</ScaleCrop>
  <LinksUpToDate>false</LinksUpToDate>
  <CharactersWithSpaces>5713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2024-05-13T08:54:00Z</dcterms:created>
  <dc:creator>Administrator</dc:creator>
  <cp:lastModifiedBy>WPS_1669117205</cp:lastModifiedBy>
  <cp:lastPrinted>2024-05-27T08:29:00Z</cp:lastPrinted>
  <dcterms:modified xsi:type="dcterms:W3CDTF">2024-12-31T01:25:34Z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B5904BFA093546F78DC30D042C75E677_12</vt:lpwstr>
  </property>
  <property fmtid="{D5CDD505-2E9C-101B-9397-08002B2CF9AE}" pid="4" name="KSOTemplateDocerSaveRecord">
    <vt:lpwstr>eyJoZGlkIjoiOTViMjY2NTEyYjFhODk0NDg2OWVjMmIyZGE3YjllZTciLCJ1c2VySWQiOiIxNDQxMDY4ODcxIn0=</vt:lpwstr>
  </property>
</Properties>
</file>